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AE8" w:rsidRPr="00037A86" w:rsidRDefault="00EA7AE8" w:rsidP="00A842BC">
      <w:pPr>
        <w:spacing w:after="0" w:line="240" w:lineRule="auto"/>
        <w:jc w:val="center"/>
        <w:rPr>
          <w:rFonts w:ascii="Times New Roman" w:hAnsi="Times New Roman"/>
          <w:b/>
          <w:sz w:val="28"/>
          <w:szCs w:val="28"/>
          <w:lang w:val="kk-KZ"/>
        </w:rPr>
      </w:pPr>
    </w:p>
    <w:p w:rsidR="00B160FB" w:rsidRPr="00226193" w:rsidRDefault="00B160FB" w:rsidP="00A842BC">
      <w:pPr>
        <w:spacing w:after="0" w:line="240" w:lineRule="auto"/>
        <w:rPr>
          <w:rFonts w:ascii="Times New Roman" w:hAnsi="Times New Roman"/>
          <w:sz w:val="28"/>
          <w:szCs w:val="28"/>
          <w:lang w:val="ru-RU"/>
        </w:rPr>
      </w:pPr>
    </w:p>
    <w:p w:rsidR="00BF1DE4" w:rsidRPr="00037A86" w:rsidRDefault="00BF1DE4" w:rsidP="00A842BC">
      <w:pPr>
        <w:spacing w:after="0" w:line="240" w:lineRule="auto"/>
        <w:ind w:firstLine="709"/>
        <w:jc w:val="center"/>
        <w:rPr>
          <w:rFonts w:ascii="Times New Roman" w:hAnsi="Times New Roman"/>
          <w:b/>
          <w:sz w:val="28"/>
          <w:szCs w:val="28"/>
          <w:lang w:val="kk-KZ"/>
        </w:rPr>
      </w:pPr>
      <w:r w:rsidRPr="00037A86">
        <w:rPr>
          <w:rFonts w:ascii="Times New Roman" w:hAnsi="Times New Roman"/>
          <w:b/>
          <w:sz w:val="28"/>
          <w:szCs w:val="28"/>
          <w:lang w:val="kk-KZ"/>
        </w:rPr>
        <w:t>ӘЛ-ФАРАБИ АТЫНДАҒЫ ҚАЗАҚ ҰЛТТЫҚ УНИВЕРСИТЕТІ</w:t>
      </w:r>
    </w:p>
    <w:p w:rsidR="00BF1DE4" w:rsidRPr="00037A86" w:rsidRDefault="00BF1DE4" w:rsidP="00A842BC">
      <w:pPr>
        <w:spacing w:after="0" w:line="240" w:lineRule="auto"/>
        <w:ind w:firstLine="709"/>
        <w:jc w:val="center"/>
        <w:rPr>
          <w:rFonts w:ascii="Times New Roman" w:hAnsi="Times New Roman"/>
          <w:b/>
          <w:sz w:val="28"/>
          <w:szCs w:val="28"/>
          <w:lang w:val="kk-KZ"/>
        </w:rPr>
      </w:pPr>
      <w:r w:rsidRPr="00037A86">
        <w:rPr>
          <w:rFonts w:ascii="Times New Roman" w:hAnsi="Times New Roman"/>
          <w:b/>
          <w:sz w:val="28"/>
          <w:szCs w:val="28"/>
          <w:lang w:val="kk-KZ"/>
        </w:rPr>
        <w:t>Философия және саясаттану факультеті</w:t>
      </w:r>
    </w:p>
    <w:p w:rsidR="00BF1DE4" w:rsidRPr="00037A86" w:rsidRDefault="00BF1DE4" w:rsidP="00A842BC">
      <w:pPr>
        <w:spacing w:after="0" w:line="240" w:lineRule="auto"/>
        <w:ind w:firstLine="709"/>
        <w:jc w:val="center"/>
        <w:rPr>
          <w:rFonts w:ascii="Times New Roman" w:hAnsi="Times New Roman"/>
          <w:b/>
          <w:sz w:val="28"/>
          <w:szCs w:val="28"/>
          <w:lang w:val="kk-KZ"/>
        </w:rPr>
      </w:pPr>
      <w:bookmarkStart w:id="0" w:name="_GoBack"/>
      <w:bookmarkEnd w:id="0"/>
      <w:r w:rsidRPr="00037A86">
        <w:rPr>
          <w:rFonts w:ascii="Times New Roman" w:hAnsi="Times New Roman"/>
          <w:b/>
          <w:sz w:val="28"/>
          <w:szCs w:val="28"/>
          <w:lang w:val="kk-KZ"/>
        </w:rPr>
        <w:t>Әлеуметтану және әлеуметтік жұмыс кафедрасы</w:t>
      </w:r>
    </w:p>
    <w:p w:rsidR="00BF1DE4" w:rsidRPr="00037A86" w:rsidRDefault="00BF1DE4" w:rsidP="00A842BC">
      <w:pPr>
        <w:spacing w:after="0" w:line="240" w:lineRule="auto"/>
        <w:ind w:firstLine="709"/>
        <w:jc w:val="center"/>
        <w:rPr>
          <w:rFonts w:ascii="Times New Roman" w:hAnsi="Times New Roman"/>
          <w:b/>
          <w:sz w:val="28"/>
          <w:szCs w:val="28"/>
          <w:lang w:val="kk-KZ"/>
        </w:rPr>
      </w:pPr>
    </w:p>
    <w:p w:rsidR="00BF1DE4" w:rsidRPr="00037A86" w:rsidRDefault="00BF1DE4" w:rsidP="00A842BC">
      <w:pPr>
        <w:spacing w:after="0" w:line="240" w:lineRule="auto"/>
        <w:ind w:firstLine="709"/>
        <w:jc w:val="center"/>
        <w:rPr>
          <w:rFonts w:ascii="Times New Roman" w:hAnsi="Times New Roman"/>
          <w:b/>
          <w:sz w:val="28"/>
          <w:szCs w:val="28"/>
          <w:lang w:val="kk-KZ"/>
        </w:rPr>
      </w:pPr>
    </w:p>
    <w:p w:rsidR="00BF1DE4" w:rsidRPr="00037A86" w:rsidRDefault="00BF1DE4" w:rsidP="00A842BC">
      <w:pPr>
        <w:spacing w:after="0" w:line="240" w:lineRule="auto"/>
        <w:ind w:firstLine="709"/>
        <w:jc w:val="center"/>
        <w:rPr>
          <w:rFonts w:ascii="Times New Roman" w:hAnsi="Times New Roman"/>
          <w:b/>
          <w:sz w:val="28"/>
          <w:szCs w:val="28"/>
          <w:lang w:val="kk-KZ"/>
        </w:rPr>
      </w:pPr>
    </w:p>
    <w:tbl>
      <w:tblPr>
        <w:tblW w:w="5000" w:type="pct"/>
        <w:tblLook w:val="0000" w:firstRow="0" w:lastRow="0" w:firstColumn="0" w:lastColumn="0" w:noHBand="0" w:noVBand="0"/>
      </w:tblPr>
      <w:tblGrid>
        <w:gridCol w:w="5568"/>
        <w:gridCol w:w="5907"/>
      </w:tblGrid>
      <w:tr w:rsidR="00BF1DE4" w:rsidRPr="00553D12" w:rsidTr="00B41ACF">
        <w:trPr>
          <w:trHeight w:val="1140"/>
        </w:trPr>
        <w:tc>
          <w:tcPr>
            <w:tcW w:w="2426" w:type="pct"/>
          </w:tcPr>
          <w:p w:rsidR="00BF1DE4" w:rsidRPr="00037A86" w:rsidRDefault="00BF1DE4" w:rsidP="00A842BC">
            <w:pPr>
              <w:spacing w:after="0" w:line="240" w:lineRule="auto"/>
              <w:ind w:firstLine="709"/>
              <w:rPr>
                <w:rFonts w:ascii="Times New Roman" w:hAnsi="Times New Roman"/>
                <w:sz w:val="28"/>
                <w:szCs w:val="28"/>
                <w:lang w:val="kk-KZ"/>
              </w:rPr>
            </w:pPr>
            <w:r w:rsidRPr="00037A86">
              <w:rPr>
                <w:rFonts w:ascii="Times New Roman" w:hAnsi="Times New Roman"/>
                <w:sz w:val="28"/>
                <w:szCs w:val="28"/>
                <w:lang w:val="kk-KZ"/>
              </w:rPr>
              <w:t xml:space="preserve"> </w:t>
            </w:r>
          </w:p>
          <w:p w:rsidR="00BF1DE4" w:rsidRPr="00037A86" w:rsidRDefault="00BF1DE4" w:rsidP="00A842BC">
            <w:pPr>
              <w:spacing w:after="0" w:line="240" w:lineRule="auto"/>
              <w:ind w:firstLine="709"/>
              <w:rPr>
                <w:rFonts w:ascii="Times New Roman" w:hAnsi="Times New Roman"/>
                <w:sz w:val="28"/>
                <w:szCs w:val="28"/>
                <w:lang w:val="kk-KZ"/>
              </w:rPr>
            </w:pPr>
          </w:p>
          <w:p w:rsidR="00BF1DE4" w:rsidRPr="00037A86" w:rsidRDefault="00BF1DE4" w:rsidP="00A842BC">
            <w:pPr>
              <w:spacing w:after="0" w:line="240" w:lineRule="auto"/>
              <w:ind w:firstLine="709"/>
              <w:rPr>
                <w:rFonts w:ascii="Times New Roman" w:hAnsi="Times New Roman"/>
                <w:b/>
                <w:sz w:val="28"/>
                <w:szCs w:val="28"/>
                <w:lang w:val="kk-KZ"/>
              </w:rPr>
            </w:pPr>
          </w:p>
        </w:tc>
        <w:tc>
          <w:tcPr>
            <w:tcW w:w="2574" w:type="pct"/>
          </w:tcPr>
          <w:p w:rsidR="00BF1DE4" w:rsidRPr="00572A7D" w:rsidRDefault="00BF1DE4" w:rsidP="00A842BC">
            <w:pPr>
              <w:pStyle w:val="1"/>
              <w:spacing w:before="0" w:line="240" w:lineRule="auto"/>
              <w:rPr>
                <w:rFonts w:ascii="Times New Roman" w:hAnsi="Times New Roman"/>
                <w:b w:val="0"/>
                <w:color w:val="auto"/>
                <w:lang w:val="kk-KZ"/>
              </w:rPr>
            </w:pPr>
            <w:r w:rsidRPr="00572A7D">
              <w:rPr>
                <w:rFonts w:ascii="Times New Roman" w:hAnsi="Times New Roman"/>
                <w:b w:val="0"/>
                <w:color w:val="auto"/>
                <w:lang w:val="kk-KZ"/>
              </w:rPr>
              <w:t xml:space="preserve">Философия және саясаттану факультеті </w:t>
            </w:r>
          </w:p>
          <w:p w:rsidR="00BF1DE4" w:rsidRPr="00572A7D" w:rsidRDefault="00BF1DE4" w:rsidP="00A842BC">
            <w:pPr>
              <w:pStyle w:val="1"/>
              <w:spacing w:before="0" w:line="240" w:lineRule="auto"/>
              <w:rPr>
                <w:rFonts w:ascii="Times New Roman" w:hAnsi="Times New Roman"/>
                <w:b w:val="0"/>
                <w:color w:val="auto"/>
                <w:lang w:val="kk-KZ"/>
              </w:rPr>
            </w:pPr>
            <w:r w:rsidRPr="00572A7D">
              <w:rPr>
                <w:rFonts w:ascii="Times New Roman" w:hAnsi="Times New Roman"/>
                <w:b w:val="0"/>
                <w:color w:val="auto"/>
                <w:lang w:val="kk-KZ"/>
              </w:rPr>
              <w:t xml:space="preserve">Ғылыми кеңесінінің мәжілісінде бекітілді </w:t>
            </w:r>
          </w:p>
          <w:p w:rsidR="00BF1DE4" w:rsidRPr="00037A86" w:rsidRDefault="00BF1DE4" w:rsidP="00A842BC">
            <w:pPr>
              <w:spacing w:after="0" w:line="240" w:lineRule="auto"/>
              <w:rPr>
                <w:rFonts w:ascii="Times New Roman" w:hAnsi="Times New Roman"/>
                <w:sz w:val="28"/>
                <w:szCs w:val="28"/>
                <w:lang w:val="kk-KZ"/>
              </w:rPr>
            </w:pPr>
            <w:r w:rsidRPr="00037A86">
              <w:rPr>
                <w:rFonts w:ascii="Times New Roman" w:hAnsi="Times New Roman"/>
                <w:sz w:val="28"/>
                <w:szCs w:val="28"/>
                <w:lang w:val="kk-KZ"/>
              </w:rPr>
              <w:t>№____хаттама  « ____»________ 2013  ж.</w:t>
            </w:r>
          </w:p>
          <w:p w:rsidR="00BF1DE4" w:rsidRPr="00037A86" w:rsidRDefault="00BF1DE4" w:rsidP="00A842BC">
            <w:pPr>
              <w:pStyle w:val="7"/>
              <w:spacing w:before="0" w:line="240" w:lineRule="auto"/>
              <w:rPr>
                <w:rFonts w:ascii="Times New Roman" w:hAnsi="Times New Roman"/>
                <w:b/>
                <w:sz w:val="28"/>
                <w:szCs w:val="28"/>
                <w:lang w:val="kk-KZ"/>
              </w:rPr>
            </w:pPr>
          </w:p>
          <w:p w:rsidR="00BF1DE4" w:rsidRPr="00572A7D" w:rsidRDefault="00BF1DE4" w:rsidP="00A842BC">
            <w:pPr>
              <w:pStyle w:val="7"/>
              <w:spacing w:before="0" w:line="240" w:lineRule="auto"/>
              <w:rPr>
                <w:rFonts w:ascii="Times New Roman" w:hAnsi="Times New Roman"/>
                <w:i w:val="0"/>
                <w:sz w:val="28"/>
                <w:szCs w:val="28"/>
                <w:lang w:val="kk-KZ"/>
              </w:rPr>
            </w:pPr>
            <w:r w:rsidRPr="00572A7D">
              <w:rPr>
                <w:rFonts w:ascii="Times New Roman" w:hAnsi="Times New Roman"/>
                <w:i w:val="0"/>
                <w:sz w:val="28"/>
                <w:szCs w:val="28"/>
                <w:lang w:val="kk-KZ"/>
              </w:rPr>
              <w:t>Факультет деканы ________А.Р. Масалимова</w:t>
            </w:r>
          </w:p>
        </w:tc>
      </w:tr>
    </w:tbl>
    <w:p w:rsidR="00BF1DE4" w:rsidRPr="00037A86" w:rsidRDefault="00BF1DE4" w:rsidP="00A842BC">
      <w:pPr>
        <w:spacing w:after="0" w:line="240" w:lineRule="auto"/>
        <w:ind w:firstLine="709"/>
        <w:jc w:val="center"/>
        <w:rPr>
          <w:rFonts w:ascii="Times New Roman" w:hAnsi="Times New Roman"/>
          <w:b/>
          <w:sz w:val="28"/>
          <w:szCs w:val="28"/>
          <w:lang w:val="kk-KZ"/>
        </w:rPr>
      </w:pPr>
    </w:p>
    <w:p w:rsidR="00B160FB" w:rsidRPr="00037A86" w:rsidRDefault="00B160FB" w:rsidP="00A842BC">
      <w:pPr>
        <w:spacing w:after="0" w:line="240" w:lineRule="auto"/>
        <w:rPr>
          <w:rFonts w:ascii="Times New Roman" w:hAnsi="Times New Roman"/>
          <w:sz w:val="28"/>
          <w:szCs w:val="28"/>
          <w:lang w:val="kk-KZ"/>
        </w:rPr>
      </w:pPr>
    </w:p>
    <w:p w:rsidR="00B160FB" w:rsidRPr="00037A86" w:rsidRDefault="00B160FB" w:rsidP="00A842BC">
      <w:pPr>
        <w:spacing w:after="0" w:line="240" w:lineRule="auto"/>
        <w:jc w:val="center"/>
        <w:rPr>
          <w:rFonts w:ascii="Times New Roman" w:hAnsi="Times New Roman"/>
          <w:b/>
          <w:sz w:val="28"/>
          <w:szCs w:val="28"/>
          <w:lang w:val="kk-KZ"/>
        </w:rPr>
      </w:pPr>
      <w:r w:rsidRPr="00037A86">
        <w:rPr>
          <w:rFonts w:ascii="Times New Roman" w:hAnsi="Times New Roman"/>
          <w:b/>
          <w:sz w:val="28"/>
          <w:szCs w:val="28"/>
          <w:lang w:val="kk-KZ"/>
        </w:rPr>
        <w:t xml:space="preserve">СИЛЛАБУС </w:t>
      </w:r>
    </w:p>
    <w:p w:rsidR="00B160FB" w:rsidRPr="00284B8F" w:rsidRDefault="00B160FB" w:rsidP="00A842BC">
      <w:pPr>
        <w:pStyle w:val="a3"/>
        <w:spacing w:after="0" w:line="240" w:lineRule="auto"/>
        <w:jc w:val="center"/>
        <w:rPr>
          <w:rFonts w:ascii="Times New Roman" w:hAnsi="Times New Roman" w:cs="Times New Roman"/>
          <w:b/>
          <w:sz w:val="28"/>
          <w:szCs w:val="28"/>
          <w:lang w:val="kk-KZ"/>
        </w:rPr>
      </w:pPr>
      <w:r w:rsidRPr="00037A86">
        <w:rPr>
          <w:rFonts w:ascii="Times New Roman" w:hAnsi="Times New Roman" w:cs="Times New Roman"/>
          <w:b/>
          <w:sz w:val="28"/>
          <w:szCs w:val="28"/>
          <w:lang w:val="kk-KZ"/>
        </w:rPr>
        <w:t>Әлеуметтанулық зерттеулердің қазіргі заманғы әдістері</w:t>
      </w:r>
    </w:p>
    <w:p w:rsidR="00B160FB" w:rsidRPr="00284B8F" w:rsidRDefault="00B160FB" w:rsidP="00A842BC">
      <w:pPr>
        <w:pStyle w:val="a3"/>
        <w:spacing w:after="0" w:line="240" w:lineRule="auto"/>
        <w:jc w:val="center"/>
        <w:rPr>
          <w:rFonts w:ascii="Times New Roman" w:hAnsi="Times New Roman" w:cs="Times New Roman"/>
          <w:b/>
          <w:bCs/>
          <w:sz w:val="28"/>
          <w:szCs w:val="28"/>
          <w:lang w:val="kk-KZ"/>
        </w:rPr>
      </w:pPr>
    </w:p>
    <w:p w:rsidR="00B160FB" w:rsidRPr="00037A86" w:rsidRDefault="00B160FB" w:rsidP="00A842BC">
      <w:pPr>
        <w:spacing w:after="0" w:line="240" w:lineRule="auto"/>
        <w:jc w:val="center"/>
        <w:rPr>
          <w:rFonts w:ascii="Times New Roman" w:hAnsi="Times New Roman"/>
          <w:b/>
          <w:sz w:val="28"/>
          <w:szCs w:val="28"/>
          <w:lang w:val="kk-KZ"/>
        </w:rPr>
      </w:pPr>
      <w:r w:rsidRPr="00037A86">
        <w:rPr>
          <w:rFonts w:ascii="Times New Roman" w:hAnsi="Times New Roman"/>
          <w:b/>
          <w:sz w:val="28"/>
          <w:szCs w:val="28"/>
          <w:lang w:val="kk-KZ"/>
        </w:rPr>
        <w:t>6</w:t>
      </w:r>
      <w:r w:rsidRPr="00037A86">
        <w:rPr>
          <w:rFonts w:ascii="Times New Roman" w:hAnsi="Times New Roman"/>
          <w:b/>
          <w:sz w:val="28"/>
          <w:szCs w:val="28"/>
        </w:rPr>
        <w:t>M</w:t>
      </w:r>
      <w:r w:rsidRPr="00037A86">
        <w:rPr>
          <w:rFonts w:ascii="Times New Roman" w:hAnsi="Times New Roman"/>
          <w:b/>
          <w:sz w:val="28"/>
          <w:szCs w:val="28"/>
          <w:lang w:val="kk-KZ"/>
        </w:rPr>
        <w:t>050100 "Ә</w:t>
      </w:r>
      <w:r w:rsidRPr="00037A86">
        <w:rPr>
          <w:rFonts w:ascii="Times New Roman" w:hAnsi="Times New Roman"/>
          <w:b/>
          <w:bCs/>
          <w:sz w:val="28"/>
          <w:szCs w:val="28"/>
          <w:lang w:val="kk-KZ"/>
        </w:rPr>
        <w:t>леуметтану</w:t>
      </w:r>
      <w:r w:rsidRPr="00037A86">
        <w:rPr>
          <w:rFonts w:ascii="Times New Roman" w:hAnsi="Times New Roman"/>
          <w:b/>
          <w:sz w:val="28"/>
          <w:szCs w:val="28"/>
          <w:lang w:val="kk-KZ"/>
        </w:rPr>
        <w:t>" мамандығы бойынша</w:t>
      </w:r>
    </w:p>
    <w:p w:rsidR="00B160FB" w:rsidRPr="00037A86" w:rsidRDefault="00B160FB" w:rsidP="00A842BC">
      <w:pPr>
        <w:spacing w:after="0" w:line="240" w:lineRule="auto"/>
        <w:jc w:val="center"/>
        <w:rPr>
          <w:rFonts w:ascii="Times New Roman" w:hAnsi="Times New Roman"/>
          <w:b/>
          <w:bCs/>
          <w:sz w:val="28"/>
          <w:szCs w:val="28"/>
          <w:lang w:val="kk-KZ"/>
        </w:rPr>
      </w:pPr>
      <w:r w:rsidRPr="00037A86">
        <w:rPr>
          <w:rFonts w:ascii="Times New Roman" w:hAnsi="Times New Roman"/>
          <w:b/>
          <w:bCs/>
          <w:sz w:val="28"/>
          <w:szCs w:val="28"/>
          <w:lang w:val="kk-KZ"/>
        </w:rPr>
        <w:t xml:space="preserve">                                                 </w:t>
      </w:r>
    </w:p>
    <w:p w:rsidR="00B160FB" w:rsidRPr="00037A86" w:rsidRDefault="00B160FB" w:rsidP="00A842BC">
      <w:pPr>
        <w:spacing w:after="0" w:line="240" w:lineRule="auto"/>
        <w:jc w:val="center"/>
        <w:rPr>
          <w:rFonts w:ascii="Times New Roman" w:hAnsi="Times New Roman"/>
          <w:sz w:val="28"/>
          <w:szCs w:val="28"/>
          <w:lang w:val="kk-KZ"/>
        </w:rPr>
      </w:pPr>
      <w:r w:rsidRPr="00037A86">
        <w:rPr>
          <w:rFonts w:ascii="Times New Roman" w:hAnsi="Times New Roman"/>
          <w:sz w:val="28"/>
          <w:szCs w:val="28"/>
          <w:lang w:val="kk-KZ"/>
        </w:rPr>
        <w:t>курс: 1,  семестр: 2,  кредиттер саны:3</w:t>
      </w:r>
    </w:p>
    <w:p w:rsidR="00B160FB" w:rsidRPr="00037A86" w:rsidRDefault="00B160FB" w:rsidP="00A842BC">
      <w:pPr>
        <w:spacing w:after="0" w:line="240" w:lineRule="auto"/>
        <w:jc w:val="center"/>
        <w:rPr>
          <w:rFonts w:ascii="Times New Roman" w:hAnsi="Times New Roman"/>
          <w:b/>
          <w:bCs/>
          <w:sz w:val="28"/>
          <w:szCs w:val="28"/>
          <w:lang w:val="ru-RU"/>
        </w:rPr>
      </w:pPr>
    </w:p>
    <w:p w:rsidR="00B160FB" w:rsidRPr="00037A86" w:rsidRDefault="00EC3B5C" w:rsidP="00A842BC">
      <w:pPr>
        <w:spacing w:after="0" w:line="240" w:lineRule="auto"/>
        <w:rPr>
          <w:rFonts w:ascii="Times New Roman" w:hAnsi="Times New Roman"/>
          <w:sz w:val="28"/>
          <w:szCs w:val="28"/>
          <w:lang w:val="kk-KZ"/>
        </w:rPr>
      </w:pPr>
      <w:r w:rsidRPr="00EC3B5C">
        <w:rPr>
          <w:rFonts w:ascii="Times New Roman" w:hAnsi="Times New Roman"/>
          <w:b/>
          <w:sz w:val="28"/>
          <w:szCs w:val="28"/>
          <w:lang w:val="kk-KZ"/>
        </w:rPr>
        <w:t>Дәріскер</w:t>
      </w:r>
      <w:r w:rsidR="00B160FB" w:rsidRPr="00037A86">
        <w:rPr>
          <w:rFonts w:ascii="Times New Roman" w:hAnsi="Times New Roman"/>
          <w:sz w:val="28"/>
          <w:szCs w:val="28"/>
          <w:lang w:val="kk-KZ"/>
        </w:rPr>
        <w:t>:</w:t>
      </w:r>
      <w:r w:rsidR="00CB353D" w:rsidRPr="00CB353D">
        <w:rPr>
          <w:rFonts w:ascii="Times New Roman" w:hAnsi="Times New Roman"/>
          <w:sz w:val="28"/>
          <w:szCs w:val="28"/>
          <w:lang w:val="ru-RU"/>
        </w:rPr>
        <w:t xml:space="preserve"> </w:t>
      </w:r>
      <w:r w:rsidR="00CB353D">
        <w:rPr>
          <w:rFonts w:ascii="Times New Roman" w:hAnsi="Times New Roman"/>
          <w:sz w:val="28"/>
          <w:szCs w:val="28"/>
          <w:lang w:val="kk-KZ"/>
        </w:rPr>
        <w:t>социология ғылымдарының докторы, профессор</w:t>
      </w:r>
      <w:r w:rsidR="00B160FB" w:rsidRPr="00037A86">
        <w:rPr>
          <w:rFonts w:ascii="Times New Roman" w:hAnsi="Times New Roman"/>
          <w:sz w:val="28"/>
          <w:szCs w:val="28"/>
          <w:lang w:val="kk-KZ"/>
        </w:rPr>
        <w:t xml:space="preserve"> Биекенов К.У.</w:t>
      </w:r>
    </w:p>
    <w:p w:rsidR="00CB353D" w:rsidRPr="00037A86" w:rsidRDefault="00B160FB" w:rsidP="00CB353D">
      <w:pPr>
        <w:spacing w:after="0" w:line="240" w:lineRule="auto"/>
        <w:rPr>
          <w:rFonts w:ascii="Times New Roman" w:hAnsi="Times New Roman"/>
          <w:sz w:val="28"/>
          <w:szCs w:val="28"/>
          <w:lang w:val="kk-KZ"/>
        </w:rPr>
      </w:pPr>
      <w:r w:rsidRPr="00037A86">
        <w:rPr>
          <w:rFonts w:ascii="Times New Roman" w:hAnsi="Times New Roman"/>
          <w:bCs/>
          <w:sz w:val="28"/>
          <w:szCs w:val="28"/>
          <w:lang w:val="kk-KZ"/>
        </w:rPr>
        <w:t>Философия және саясаттану факультеті, әлеуметтану және әлеуметтік жұмыс кафедрасы</w:t>
      </w:r>
      <w:r w:rsidR="00CB353D">
        <w:rPr>
          <w:rFonts w:ascii="Times New Roman" w:hAnsi="Times New Roman"/>
          <w:bCs/>
          <w:sz w:val="28"/>
          <w:szCs w:val="28"/>
          <w:lang w:val="kk-KZ"/>
        </w:rPr>
        <w:t>,</w:t>
      </w:r>
      <w:r w:rsidRPr="00037A86">
        <w:rPr>
          <w:rFonts w:ascii="Times New Roman" w:hAnsi="Times New Roman"/>
          <w:bCs/>
          <w:sz w:val="28"/>
          <w:szCs w:val="28"/>
          <w:lang w:val="kk-KZ"/>
        </w:rPr>
        <w:t xml:space="preserve"> </w:t>
      </w:r>
      <w:r w:rsidR="00CB353D">
        <w:rPr>
          <w:rFonts w:ascii="Times New Roman" w:hAnsi="Times New Roman"/>
          <w:sz w:val="28"/>
          <w:szCs w:val="28"/>
          <w:lang w:val="kk-KZ"/>
        </w:rPr>
        <w:t>к</w:t>
      </w:r>
      <w:r w:rsidR="00CB353D" w:rsidRPr="00037A86">
        <w:rPr>
          <w:rFonts w:ascii="Times New Roman" w:hAnsi="Times New Roman"/>
          <w:sz w:val="28"/>
          <w:szCs w:val="28"/>
          <w:lang w:val="kk-KZ"/>
        </w:rPr>
        <w:t>аб.409,</w:t>
      </w:r>
      <w:r w:rsidR="00CB353D">
        <w:rPr>
          <w:rFonts w:ascii="Times New Roman" w:hAnsi="Times New Roman"/>
          <w:sz w:val="28"/>
          <w:szCs w:val="28"/>
          <w:lang w:val="kk-KZ"/>
        </w:rPr>
        <w:t xml:space="preserve"> тел: 8 (727)292-57-17 ішкі номер (21-27)</w:t>
      </w:r>
      <w:r w:rsidR="00CB353D" w:rsidRPr="00037A86">
        <w:rPr>
          <w:rFonts w:ascii="Times New Roman" w:hAnsi="Times New Roman"/>
          <w:sz w:val="28"/>
          <w:szCs w:val="28"/>
          <w:lang w:val="kk-KZ"/>
        </w:rPr>
        <w:t xml:space="preserve">    </w:t>
      </w:r>
    </w:p>
    <w:p w:rsidR="00EC3B5C" w:rsidRPr="00037A86" w:rsidRDefault="00EC3B5C" w:rsidP="00EC3B5C">
      <w:pPr>
        <w:spacing w:after="0" w:line="240" w:lineRule="auto"/>
        <w:rPr>
          <w:rFonts w:ascii="Times New Roman" w:hAnsi="Times New Roman"/>
          <w:sz w:val="28"/>
          <w:szCs w:val="28"/>
          <w:lang w:val="kk-KZ"/>
        </w:rPr>
      </w:pPr>
      <w:r w:rsidRPr="00EC3B5C">
        <w:rPr>
          <w:rFonts w:ascii="Times New Roman" w:hAnsi="Times New Roman"/>
          <w:b/>
          <w:sz w:val="28"/>
          <w:szCs w:val="28"/>
          <w:lang w:val="kk-KZ"/>
        </w:rPr>
        <w:t>Оқытушы (практикалық, семинар, зертханалық сабақтар):</w:t>
      </w:r>
      <w:r w:rsidRPr="00EC3B5C">
        <w:rPr>
          <w:rFonts w:ascii="Times New Roman" w:hAnsi="Times New Roman"/>
          <w:sz w:val="28"/>
          <w:szCs w:val="28"/>
          <w:lang w:val="kk-KZ"/>
        </w:rPr>
        <w:t xml:space="preserve"> </w:t>
      </w:r>
      <w:r>
        <w:rPr>
          <w:rFonts w:ascii="Times New Roman" w:hAnsi="Times New Roman"/>
          <w:sz w:val="28"/>
          <w:szCs w:val="28"/>
          <w:lang w:val="kk-KZ"/>
        </w:rPr>
        <w:t>социология ғылымдарының докторы, профессор</w:t>
      </w:r>
      <w:r w:rsidRPr="00037A86">
        <w:rPr>
          <w:rFonts w:ascii="Times New Roman" w:hAnsi="Times New Roman"/>
          <w:sz w:val="28"/>
          <w:szCs w:val="28"/>
          <w:lang w:val="kk-KZ"/>
        </w:rPr>
        <w:t xml:space="preserve"> Биекенов К.У.</w:t>
      </w:r>
    </w:p>
    <w:p w:rsidR="00EC3B5C" w:rsidRPr="000B7910" w:rsidRDefault="00EC3B5C" w:rsidP="000B7910">
      <w:pPr>
        <w:spacing w:after="0" w:line="240" w:lineRule="auto"/>
        <w:rPr>
          <w:rFonts w:ascii="Times New Roman" w:hAnsi="Times New Roman"/>
          <w:sz w:val="28"/>
          <w:szCs w:val="28"/>
          <w:lang w:val="kk-KZ"/>
        </w:rPr>
      </w:pPr>
      <w:r w:rsidRPr="00037A86">
        <w:rPr>
          <w:rFonts w:ascii="Times New Roman" w:hAnsi="Times New Roman"/>
          <w:bCs/>
          <w:sz w:val="28"/>
          <w:szCs w:val="28"/>
          <w:lang w:val="kk-KZ"/>
        </w:rPr>
        <w:t>Философия және саясаттану факультеті, әлеуметтану және әлеуметтік жұмыс кафедрасы</w:t>
      </w:r>
      <w:r>
        <w:rPr>
          <w:rFonts w:ascii="Times New Roman" w:hAnsi="Times New Roman"/>
          <w:bCs/>
          <w:sz w:val="28"/>
          <w:szCs w:val="28"/>
          <w:lang w:val="kk-KZ"/>
        </w:rPr>
        <w:t>,</w:t>
      </w:r>
      <w:r w:rsidRPr="00037A86">
        <w:rPr>
          <w:rFonts w:ascii="Times New Roman" w:hAnsi="Times New Roman"/>
          <w:bCs/>
          <w:sz w:val="28"/>
          <w:szCs w:val="28"/>
          <w:lang w:val="kk-KZ"/>
        </w:rPr>
        <w:t xml:space="preserve"> </w:t>
      </w:r>
      <w:r>
        <w:rPr>
          <w:rFonts w:ascii="Times New Roman" w:hAnsi="Times New Roman"/>
          <w:sz w:val="28"/>
          <w:szCs w:val="28"/>
          <w:lang w:val="kk-KZ"/>
        </w:rPr>
        <w:t>к</w:t>
      </w:r>
      <w:r w:rsidRPr="00037A86">
        <w:rPr>
          <w:rFonts w:ascii="Times New Roman" w:hAnsi="Times New Roman"/>
          <w:sz w:val="28"/>
          <w:szCs w:val="28"/>
          <w:lang w:val="kk-KZ"/>
        </w:rPr>
        <w:t>аб.409,</w:t>
      </w:r>
      <w:r>
        <w:rPr>
          <w:rFonts w:ascii="Times New Roman" w:hAnsi="Times New Roman"/>
          <w:sz w:val="28"/>
          <w:szCs w:val="28"/>
          <w:lang w:val="kk-KZ"/>
        </w:rPr>
        <w:t xml:space="preserve"> тел: 8 (727)292-57-17 ішкі номер (21-27)</w:t>
      </w:r>
      <w:r w:rsidRPr="00037A86">
        <w:rPr>
          <w:rFonts w:ascii="Times New Roman" w:hAnsi="Times New Roman"/>
          <w:sz w:val="28"/>
          <w:szCs w:val="28"/>
          <w:lang w:val="kk-KZ"/>
        </w:rPr>
        <w:t xml:space="preserve">    </w:t>
      </w:r>
    </w:p>
    <w:p w:rsidR="00B160FB" w:rsidRPr="00037A86" w:rsidRDefault="00B160FB" w:rsidP="00A842BC">
      <w:pPr>
        <w:suppressLineNumbers/>
        <w:spacing w:after="0" w:line="240" w:lineRule="auto"/>
        <w:jc w:val="both"/>
        <w:rPr>
          <w:rFonts w:ascii="Times New Roman" w:hAnsi="Times New Roman"/>
          <w:bCs/>
          <w:sz w:val="28"/>
          <w:szCs w:val="28"/>
          <w:lang w:val="kk-KZ"/>
        </w:rPr>
      </w:pPr>
    </w:p>
    <w:p w:rsidR="00B160FB" w:rsidRPr="00037A86" w:rsidRDefault="00B160FB" w:rsidP="00A842BC">
      <w:pPr>
        <w:spacing w:after="0" w:line="240" w:lineRule="auto"/>
        <w:jc w:val="both"/>
        <w:rPr>
          <w:rFonts w:ascii="Times New Roman" w:hAnsi="Times New Roman"/>
          <w:b/>
          <w:sz w:val="28"/>
          <w:szCs w:val="28"/>
          <w:lang w:val="kk-KZ"/>
        </w:rPr>
      </w:pPr>
    </w:p>
    <w:p w:rsidR="00037A86" w:rsidRPr="00037A86" w:rsidRDefault="00037A86" w:rsidP="00A842BC">
      <w:pPr>
        <w:spacing w:after="0" w:line="240" w:lineRule="auto"/>
        <w:ind w:firstLine="709"/>
        <w:jc w:val="center"/>
        <w:rPr>
          <w:rFonts w:ascii="Times New Roman" w:hAnsi="Times New Roman"/>
          <w:b/>
          <w:color w:val="000000"/>
          <w:sz w:val="28"/>
          <w:szCs w:val="28"/>
          <w:lang w:val="kk-KZ"/>
        </w:rPr>
      </w:pPr>
      <w:r w:rsidRPr="00037A86">
        <w:rPr>
          <w:rFonts w:ascii="Times New Roman" w:hAnsi="Times New Roman"/>
          <w:b/>
          <w:color w:val="000000"/>
          <w:sz w:val="28"/>
          <w:szCs w:val="28"/>
          <w:lang w:val="kk-KZ"/>
        </w:rPr>
        <w:t>Пәннің мақсаттары мен міндеттері:</w:t>
      </w:r>
    </w:p>
    <w:p w:rsidR="00B160FB" w:rsidRPr="00037A86" w:rsidRDefault="00B160FB" w:rsidP="00A842BC">
      <w:pPr>
        <w:spacing w:after="0" w:line="240" w:lineRule="auto"/>
        <w:ind w:firstLine="540"/>
        <w:jc w:val="both"/>
        <w:rPr>
          <w:rFonts w:ascii="Times New Roman" w:hAnsi="Times New Roman"/>
          <w:sz w:val="28"/>
          <w:szCs w:val="28"/>
          <w:lang w:val="kk-KZ"/>
        </w:rPr>
      </w:pPr>
      <w:r w:rsidRPr="00037A86">
        <w:rPr>
          <w:rFonts w:ascii="Times New Roman" w:hAnsi="Times New Roman"/>
          <w:sz w:val="28"/>
          <w:szCs w:val="28"/>
          <w:lang w:val="kk-KZ"/>
        </w:rPr>
        <w:t xml:space="preserve">Курстың </w:t>
      </w:r>
      <w:r w:rsidRPr="00037A86">
        <w:rPr>
          <w:rFonts w:ascii="Times New Roman" w:hAnsi="Times New Roman"/>
          <w:i/>
          <w:sz w:val="28"/>
          <w:szCs w:val="28"/>
          <w:lang w:val="kk-KZ"/>
        </w:rPr>
        <w:t xml:space="preserve">мақсаты </w:t>
      </w:r>
      <w:r w:rsidRPr="00037A86">
        <w:rPr>
          <w:rFonts w:ascii="Times New Roman" w:hAnsi="Times New Roman"/>
          <w:sz w:val="28"/>
          <w:szCs w:val="28"/>
          <w:lang w:val="kk-KZ"/>
        </w:rPr>
        <w:t xml:space="preserve">қазіргі заманғы теорияларды әлеуметтанулық </w:t>
      </w:r>
      <w:r w:rsidR="00CB353D">
        <w:rPr>
          <w:rFonts w:ascii="Times New Roman" w:hAnsi="Times New Roman"/>
          <w:sz w:val="28"/>
          <w:szCs w:val="28"/>
          <w:lang w:val="kk-KZ"/>
        </w:rPr>
        <w:t xml:space="preserve">зерттеу әдістерінің </w:t>
      </w:r>
      <w:r w:rsidRPr="00037A86">
        <w:rPr>
          <w:rFonts w:ascii="Times New Roman" w:hAnsi="Times New Roman"/>
          <w:sz w:val="28"/>
          <w:szCs w:val="28"/>
          <w:lang w:val="kk-KZ"/>
        </w:rPr>
        <w:t>білімінің даму сабақтастығы мен бірізділігін атап көрсете отырып, пәннің біртұтастығы мен бірлігі тұрғысынан адекватты түрде көрсету.</w:t>
      </w:r>
    </w:p>
    <w:p w:rsidR="00B160FB" w:rsidRPr="00037A86" w:rsidRDefault="00B160FB" w:rsidP="00A842BC">
      <w:pPr>
        <w:spacing w:after="0" w:line="240" w:lineRule="auto"/>
        <w:jc w:val="both"/>
        <w:rPr>
          <w:rFonts w:ascii="Times New Roman" w:hAnsi="Times New Roman"/>
          <w:sz w:val="28"/>
          <w:szCs w:val="28"/>
          <w:lang w:val="kk-KZ"/>
        </w:rPr>
      </w:pPr>
      <w:r w:rsidRPr="00037A86">
        <w:rPr>
          <w:rFonts w:ascii="Times New Roman" w:hAnsi="Times New Roman"/>
          <w:sz w:val="28"/>
          <w:szCs w:val="28"/>
          <w:lang w:val="kk-KZ"/>
        </w:rPr>
        <w:tab/>
        <w:t>Бағдарлама авторының алдында негі</w:t>
      </w:r>
      <w:r w:rsidR="00CB353D">
        <w:rPr>
          <w:rFonts w:ascii="Times New Roman" w:hAnsi="Times New Roman"/>
          <w:sz w:val="28"/>
          <w:szCs w:val="28"/>
          <w:lang w:val="kk-KZ"/>
        </w:rPr>
        <w:t>згі әлеуметтік процестер және 2</w:t>
      </w:r>
      <w:r w:rsidRPr="00037A86">
        <w:rPr>
          <w:rFonts w:ascii="Times New Roman" w:hAnsi="Times New Roman"/>
          <w:sz w:val="28"/>
          <w:szCs w:val="28"/>
          <w:lang w:val="kk-KZ"/>
        </w:rPr>
        <w:t xml:space="preserve"> ғасыр қоғамының түрлерінде көп жақты әлеуметтік тәжірибеде өзінің түсінігін тапқан қажетті</w:t>
      </w:r>
      <w:r w:rsidR="00CB353D">
        <w:rPr>
          <w:rFonts w:ascii="Times New Roman" w:hAnsi="Times New Roman"/>
          <w:sz w:val="28"/>
          <w:szCs w:val="28"/>
          <w:lang w:val="kk-KZ"/>
        </w:rPr>
        <w:t xml:space="preserve"> зерттеу </w:t>
      </w:r>
      <w:r w:rsidRPr="00037A86">
        <w:rPr>
          <w:rFonts w:ascii="Times New Roman" w:hAnsi="Times New Roman"/>
          <w:sz w:val="28"/>
          <w:szCs w:val="28"/>
          <w:lang w:val="kk-KZ"/>
        </w:rPr>
        <w:t xml:space="preserve"> </w:t>
      </w:r>
      <w:r w:rsidR="00CB353D">
        <w:rPr>
          <w:rFonts w:ascii="Times New Roman" w:hAnsi="Times New Roman"/>
          <w:sz w:val="28"/>
          <w:szCs w:val="28"/>
          <w:lang w:val="kk-KZ"/>
        </w:rPr>
        <w:t>әдістері</w:t>
      </w:r>
      <w:r w:rsidRPr="00037A86">
        <w:rPr>
          <w:rFonts w:ascii="Times New Roman" w:hAnsi="Times New Roman"/>
          <w:sz w:val="28"/>
          <w:szCs w:val="28"/>
          <w:lang w:val="kk-KZ"/>
        </w:rPr>
        <w:t xml:space="preserve"> мен негізгі ойларды зерттейтін ғылым ретінде «</w:t>
      </w:r>
      <w:r w:rsidR="00CB353D">
        <w:rPr>
          <w:rFonts w:ascii="Times New Roman" w:hAnsi="Times New Roman"/>
          <w:sz w:val="28"/>
          <w:szCs w:val="28"/>
          <w:lang w:val="kk-KZ"/>
        </w:rPr>
        <w:t>Әлеуметтанулық зерттеулердің қазіргі заманғы әдістері</w:t>
      </w:r>
      <w:r w:rsidRPr="00037A86">
        <w:rPr>
          <w:rFonts w:ascii="Times New Roman" w:hAnsi="Times New Roman"/>
          <w:sz w:val="28"/>
          <w:szCs w:val="28"/>
          <w:lang w:val="kk-KZ"/>
        </w:rPr>
        <w:t xml:space="preserve">» пәнінің пәндік жағын ашу </w:t>
      </w:r>
      <w:r w:rsidRPr="00037A86">
        <w:rPr>
          <w:rFonts w:ascii="Times New Roman" w:hAnsi="Times New Roman"/>
          <w:i/>
          <w:sz w:val="28"/>
          <w:szCs w:val="28"/>
          <w:lang w:val="kk-KZ"/>
        </w:rPr>
        <w:t>міндеті</w:t>
      </w:r>
      <w:r w:rsidRPr="00037A86">
        <w:rPr>
          <w:rFonts w:ascii="Times New Roman" w:hAnsi="Times New Roman"/>
          <w:sz w:val="28"/>
          <w:szCs w:val="28"/>
          <w:lang w:val="kk-KZ"/>
        </w:rPr>
        <w:t xml:space="preserve"> тұр. </w:t>
      </w:r>
    </w:p>
    <w:p w:rsidR="00B160FB" w:rsidRPr="00037A86" w:rsidRDefault="00B160FB" w:rsidP="00A842BC">
      <w:pPr>
        <w:spacing w:after="0" w:line="240" w:lineRule="auto"/>
        <w:jc w:val="both"/>
        <w:rPr>
          <w:rFonts w:ascii="Times New Roman" w:hAnsi="Times New Roman"/>
          <w:i/>
          <w:sz w:val="28"/>
          <w:szCs w:val="28"/>
          <w:lang w:val="kk-KZ"/>
        </w:rPr>
      </w:pPr>
      <w:r w:rsidRPr="00037A86">
        <w:rPr>
          <w:rFonts w:ascii="Times New Roman" w:hAnsi="Times New Roman"/>
          <w:sz w:val="28"/>
          <w:szCs w:val="28"/>
          <w:lang w:val="kk-KZ"/>
        </w:rPr>
        <w:tab/>
      </w:r>
      <w:r w:rsidRPr="00037A86">
        <w:rPr>
          <w:rFonts w:ascii="Times New Roman" w:hAnsi="Times New Roman"/>
          <w:i/>
          <w:sz w:val="28"/>
          <w:szCs w:val="28"/>
          <w:lang w:val="kk-KZ"/>
        </w:rPr>
        <w:t>Берілген курстың міндеттері:</w:t>
      </w:r>
    </w:p>
    <w:p w:rsidR="00B160FB" w:rsidRPr="00037A86" w:rsidRDefault="00B160FB" w:rsidP="00A842BC">
      <w:pPr>
        <w:numPr>
          <w:ilvl w:val="0"/>
          <w:numId w:val="11"/>
        </w:numPr>
        <w:spacing w:after="0" w:line="240" w:lineRule="auto"/>
        <w:ind w:left="0" w:firstLine="567"/>
        <w:jc w:val="both"/>
        <w:rPr>
          <w:rFonts w:ascii="Times New Roman" w:hAnsi="Times New Roman"/>
          <w:sz w:val="28"/>
          <w:szCs w:val="28"/>
          <w:lang w:val="kk-KZ"/>
        </w:rPr>
      </w:pPr>
      <w:r w:rsidRPr="00037A86">
        <w:rPr>
          <w:rFonts w:ascii="Times New Roman" w:hAnsi="Times New Roman"/>
          <w:sz w:val="28"/>
          <w:szCs w:val="28"/>
          <w:lang w:val="kk-KZ"/>
        </w:rPr>
        <w:t xml:space="preserve"> әлеуметтану теориясының </w:t>
      </w:r>
      <w:r w:rsidR="00CB353D">
        <w:rPr>
          <w:rFonts w:ascii="Times New Roman" w:hAnsi="Times New Roman"/>
          <w:sz w:val="28"/>
          <w:szCs w:val="28"/>
          <w:lang w:val="kk-KZ"/>
        </w:rPr>
        <w:t xml:space="preserve">зерттеуінің </w:t>
      </w:r>
      <w:r w:rsidRPr="00037A86">
        <w:rPr>
          <w:rFonts w:ascii="Times New Roman" w:hAnsi="Times New Roman"/>
          <w:sz w:val="28"/>
          <w:szCs w:val="28"/>
          <w:lang w:val="kk-KZ"/>
        </w:rPr>
        <w:t>негізгі принциптері мен құрылымын, негізгі түсінігін беру;</w:t>
      </w:r>
    </w:p>
    <w:p w:rsidR="00B160FB" w:rsidRPr="00037A86" w:rsidRDefault="00B160FB" w:rsidP="00A842BC">
      <w:pPr>
        <w:numPr>
          <w:ilvl w:val="0"/>
          <w:numId w:val="11"/>
        </w:numPr>
        <w:spacing w:after="0" w:line="240" w:lineRule="auto"/>
        <w:ind w:left="0" w:firstLine="425"/>
        <w:jc w:val="both"/>
        <w:rPr>
          <w:rFonts w:ascii="Times New Roman" w:hAnsi="Times New Roman"/>
          <w:sz w:val="28"/>
          <w:szCs w:val="28"/>
          <w:lang w:val="kk-KZ"/>
        </w:rPr>
      </w:pPr>
      <w:r w:rsidRPr="00037A86">
        <w:rPr>
          <w:rFonts w:ascii="Times New Roman" w:hAnsi="Times New Roman"/>
          <w:sz w:val="28"/>
          <w:szCs w:val="28"/>
          <w:lang w:val="kk-KZ"/>
        </w:rPr>
        <w:t xml:space="preserve"> жалпы динамикадағы әлеуметтану теориясын зерттеудің негізгі әдіснамалық мәселесін ашу;</w:t>
      </w:r>
    </w:p>
    <w:p w:rsidR="00B160FB" w:rsidRPr="00037A86" w:rsidRDefault="00B160FB" w:rsidP="00A842BC">
      <w:pPr>
        <w:numPr>
          <w:ilvl w:val="0"/>
          <w:numId w:val="11"/>
        </w:numPr>
        <w:spacing w:after="0" w:line="240" w:lineRule="auto"/>
        <w:ind w:left="0" w:firstLine="567"/>
        <w:jc w:val="both"/>
        <w:rPr>
          <w:rFonts w:ascii="Times New Roman" w:hAnsi="Times New Roman"/>
          <w:sz w:val="28"/>
          <w:szCs w:val="28"/>
          <w:lang w:val="kk-KZ"/>
        </w:rPr>
      </w:pPr>
      <w:r w:rsidRPr="00037A86">
        <w:rPr>
          <w:rFonts w:ascii="Times New Roman" w:hAnsi="Times New Roman"/>
          <w:sz w:val="28"/>
          <w:szCs w:val="28"/>
          <w:lang w:val="kk-KZ"/>
        </w:rPr>
        <w:t xml:space="preserve"> әлеуметтану </w:t>
      </w:r>
      <w:r w:rsidR="00CB353D">
        <w:rPr>
          <w:rFonts w:ascii="Times New Roman" w:hAnsi="Times New Roman"/>
          <w:sz w:val="28"/>
          <w:szCs w:val="28"/>
          <w:lang w:val="kk-KZ"/>
        </w:rPr>
        <w:t>зерттеу</w:t>
      </w:r>
      <w:r w:rsidRPr="00037A86">
        <w:rPr>
          <w:rFonts w:ascii="Times New Roman" w:hAnsi="Times New Roman"/>
          <w:sz w:val="28"/>
          <w:szCs w:val="28"/>
          <w:lang w:val="kk-KZ"/>
        </w:rPr>
        <w:t xml:space="preserve"> гносеологиялық мәселесін және оның эпистемологиялық баламасын көрсету;</w:t>
      </w:r>
    </w:p>
    <w:p w:rsidR="00B160FB" w:rsidRPr="00037A86" w:rsidRDefault="00CB353D" w:rsidP="00A842BC">
      <w:pPr>
        <w:numPr>
          <w:ilvl w:val="0"/>
          <w:numId w:val="11"/>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lastRenderedPageBreak/>
        <w:t xml:space="preserve"> 21</w:t>
      </w:r>
      <w:r w:rsidR="00B160FB" w:rsidRPr="00037A86">
        <w:rPr>
          <w:rFonts w:ascii="Times New Roman" w:hAnsi="Times New Roman"/>
          <w:sz w:val="28"/>
          <w:szCs w:val="28"/>
          <w:lang w:val="kk-KZ"/>
        </w:rPr>
        <w:t xml:space="preserve"> ғ. қоғамындағы қазіргі заманғы әлеуметтанулық теориялардың түрлі </w:t>
      </w:r>
      <w:r>
        <w:rPr>
          <w:rFonts w:ascii="Times New Roman" w:hAnsi="Times New Roman"/>
          <w:sz w:val="28"/>
          <w:szCs w:val="28"/>
          <w:lang w:val="kk-KZ"/>
        </w:rPr>
        <w:t xml:space="preserve">зерттеу </w:t>
      </w:r>
      <w:r w:rsidR="00B160FB" w:rsidRPr="00037A86">
        <w:rPr>
          <w:rFonts w:ascii="Times New Roman" w:hAnsi="Times New Roman"/>
          <w:sz w:val="28"/>
          <w:szCs w:val="28"/>
          <w:lang w:val="kk-KZ"/>
        </w:rPr>
        <w:t>бағыттарын көрсету;</w:t>
      </w:r>
    </w:p>
    <w:p w:rsidR="00B160FB" w:rsidRDefault="00B160FB" w:rsidP="00A842BC">
      <w:pPr>
        <w:numPr>
          <w:ilvl w:val="0"/>
          <w:numId w:val="11"/>
        </w:numPr>
        <w:spacing w:after="0" w:line="240" w:lineRule="auto"/>
        <w:ind w:left="0" w:firstLine="567"/>
        <w:jc w:val="both"/>
        <w:rPr>
          <w:rFonts w:ascii="Times New Roman" w:hAnsi="Times New Roman"/>
          <w:sz w:val="28"/>
          <w:szCs w:val="28"/>
          <w:lang w:val="kk-KZ"/>
        </w:rPr>
      </w:pPr>
      <w:r w:rsidRPr="00037A86">
        <w:rPr>
          <w:rFonts w:ascii="Times New Roman" w:hAnsi="Times New Roman"/>
          <w:sz w:val="28"/>
          <w:szCs w:val="28"/>
          <w:lang w:val="kk-KZ"/>
        </w:rPr>
        <w:t>қоғамдағы қазіргі заман әлеуме</w:t>
      </w:r>
      <w:r w:rsidR="000A3B8C">
        <w:rPr>
          <w:rFonts w:ascii="Times New Roman" w:hAnsi="Times New Roman"/>
          <w:sz w:val="28"/>
          <w:szCs w:val="28"/>
          <w:lang w:val="kk-KZ"/>
        </w:rPr>
        <w:t>ттану теориясының даму болашағын зерттейтін әдістерді дәлелдеу.</w:t>
      </w:r>
    </w:p>
    <w:p w:rsidR="00C22159" w:rsidRDefault="00C22159" w:rsidP="00C22159">
      <w:pPr>
        <w:spacing w:after="0" w:line="240" w:lineRule="auto"/>
        <w:jc w:val="both"/>
        <w:rPr>
          <w:rFonts w:ascii="Times New Roman" w:hAnsi="Times New Roman"/>
          <w:sz w:val="28"/>
          <w:szCs w:val="28"/>
          <w:lang w:val="kk-KZ"/>
        </w:rPr>
      </w:pPr>
      <w:r w:rsidRPr="00C22159">
        <w:rPr>
          <w:rFonts w:ascii="Times New Roman" w:hAnsi="Times New Roman"/>
          <w:b/>
          <w:sz w:val="28"/>
          <w:szCs w:val="28"/>
          <w:lang w:val="kk-KZ"/>
        </w:rPr>
        <w:t>Пәннің мақсаты:</w:t>
      </w:r>
      <w:r>
        <w:rPr>
          <w:rFonts w:ascii="Times New Roman" w:hAnsi="Times New Roman"/>
          <w:b/>
          <w:sz w:val="28"/>
          <w:szCs w:val="28"/>
          <w:lang w:val="kk-KZ"/>
        </w:rPr>
        <w:t xml:space="preserve"> </w:t>
      </w:r>
      <w:r w:rsidRPr="00C22159">
        <w:rPr>
          <w:rFonts w:ascii="Times New Roman" w:hAnsi="Times New Roman"/>
          <w:sz w:val="28"/>
          <w:szCs w:val="28"/>
          <w:lang w:val="kk-KZ"/>
        </w:rPr>
        <w:t xml:space="preserve">әлеуметтанулық </w:t>
      </w:r>
      <w:r>
        <w:rPr>
          <w:rFonts w:ascii="Times New Roman" w:hAnsi="Times New Roman"/>
          <w:sz w:val="28"/>
          <w:szCs w:val="28"/>
          <w:lang w:val="kk-KZ"/>
        </w:rPr>
        <w:t>зерттеулердің қазіргі заманғы әдістерін атап көрсету. Олардың біртұтастығы мен бірлігі тұрғысынан адекватты түрде көрсету.</w:t>
      </w:r>
    </w:p>
    <w:p w:rsidR="00C22159" w:rsidRDefault="00C22159" w:rsidP="00C22159">
      <w:pPr>
        <w:spacing w:after="0" w:line="240" w:lineRule="auto"/>
        <w:jc w:val="both"/>
        <w:rPr>
          <w:rFonts w:ascii="Times New Roman" w:hAnsi="Times New Roman"/>
          <w:sz w:val="28"/>
          <w:szCs w:val="28"/>
          <w:lang w:val="kk-KZ"/>
        </w:rPr>
      </w:pPr>
      <w:r w:rsidRPr="00C22159">
        <w:rPr>
          <w:rFonts w:ascii="Times New Roman" w:hAnsi="Times New Roman"/>
          <w:b/>
          <w:sz w:val="28"/>
          <w:szCs w:val="28"/>
          <w:lang w:val="kk-KZ"/>
        </w:rPr>
        <w:t xml:space="preserve">Пәннің міндеттері: </w:t>
      </w:r>
      <w:r>
        <w:rPr>
          <w:rFonts w:ascii="Times New Roman" w:hAnsi="Times New Roman"/>
          <w:sz w:val="28"/>
          <w:szCs w:val="28"/>
          <w:lang w:val="kk-KZ"/>
        </w:rPr>
        <w:t>бұрыннан қолданылып келе жатқан сұхбат, анкеталық сұрақ, документтерді талдау, бақылау, эксперимент сияқты әдістермен таныстырып, қазіргі заманғы әдістерге көшу.</w:t>
      </w:r>
    </w:p>
    <w:p w:rsidR="00C22159" w:rsidRDefault="00C22159" w:rsidP="00C22159">
      <w:pPr>
        <w:spacing w:after="0" w:line="240" w:lineRule="auto"/>
        <w:jc w:val="both"/>
        <w:rPr>
          <w:rFonts w:ascii="Times New Roman" w:hAnsi="Times New Roman"/>
          <w:sz w:val="28"/>
          <w:szCs w:val="28"/>
          <w:lang w:val="kk-KZ"/>
        </w:rPr>
      </w:pPr>
      <w:r>
        <w:rPr>
          <w:rFonts w:ascii="Times New Roman" w:hAnsi="Times New Roman"/>
          <w:sz w:val="28"/>
          <w:szCs w:val="28"/>
          <w:lang w:val="kk-KZ"/>
        </w:rPr>
        <w:t>Курстың қысқаша мазмұны: әлеуметтанулық зерттеулердің қазіргі түрлерін оқыту: олар пилотаждық, нүктелік, мониторлық,талдаулық, когорттық, лонгктюдтік</w:t>
      </w:r>
      <w:r w:rsidR="00B30C49">
        <w:rPr>
          <w:rFonts w:ascii="Times New Roman" w:hAnsi="Times New Roman"/>
          <w:sz w:val="28"/>
          <w:szCs w:val="28"/>
          <w:lang w:val="kk-KZ"/>
        </w:rPr>
        <w:t>, панельдік.</w:t>
      </w:r>
    </w:p>
    <w:p w:rsidR="00B30C49" w:rsidRPr="00C22159" w:rsidRDefault="00B30C49" w:rsidP="00C22159">
      <w:pPr>
        <w:spacing w:after="0" w:line="240" w:lineRule="auto"/>
        <w:jc w:val="both"/>
        <w:rPr>
          <w:rFonts w:ascii="Times New Roman" w:hAnsi="Times New Roman"/>
          <w:sz w:val="28"/>
          <w:szCs w:val="28"/>
          <w:lang w:val="kk-KZ"/>
        </w:rPr>
      </w:pPr>
      <w:r>
        <w:rPr>
          <w:rFonts w:ascii="Times New Roman" w:hAnsi="Times New Roman"/>
          <w:sz w:val="28"/>
          <w:szCs w:val="28"/>
          <w:lang w:val="kk-KZ"/>
        </w:rPr>
        <w:t>Магистранттарға әлеуметтік зерттеулердің қазіргі заманғы әдістерін біліп,</w:t>
      </w:r>
      <w:r w:rsidR="00E65AC8">
        <w:rPr>
          <w:rFonts w:ascii="Times New Roman" w:hAnsi="Times New Roman"/>
          <w:sz w:val="28"/>
          <w:szCs w:val="28"/>
          <w:lang w:val="kk-KZ"/>
        </w:rPr>
        <w:t xml:space="preserve"> оларды түсініп қолдана білу, қоғамдағы неше түрлі үрдістерді зерттеудің әдістерін игеруге дағдылану.</w:t>
      </w:r>
    </w:p>
    <w:p w:rsidR="00903B83" w:rsidRPr="00E65AC8" w:rsidRDefault="00903B83" w:rsidP="00A842BC">
      <w:pPr>
        <w:tabs>
          <w:tab w:val="num" w:pos="0"/>
        </w:tabs>
        <w:spacing w:after="0" w:line="240" w:lineRule="auto"/>
        <w:jc w:val="both"/>
        <w:rPr>
          <w:rFonts w:ascii="Times New Roman" w:hAnsi="Times New Roman"/>
          <w:bCs/>
          <w:sz w:val="28"/>
          <w:szCs w:val="28"/>
          <w:lang w:val="kk-KZ"/>
        </w:rPr>
      </w:pPr>
      <w:r w:rsidRPr="00037A86">
        <w:rPr>
          <w:rFonts w:ascii="Times New Roman" w:hAnsi="Times New Roman"/>
          <w:b/>
          <w:bCs/>
          <w:sz w:val="28"/>
          <w:szCs w:val="28"/>
          <w:lang w:val="kk-KZ"/>
        </w:rPr>
        <w:t>Преквизиттері:</w:t>
      </w:r>
      <w:r w:rsidR="00E65AC8">
        <w:rPr>
          <w:rFonts w:ascii="Times New Roman" w:hAnsi="Times New Roman"/>
          <w:b/>
          <w:bCs/>
          <w:sz w:val="28"/>
          <w:szCs w:val="28"/>
          <w:lang w:val="kk-KZ"/>
        </w:rPr>
        <w:t xml:space="preserve"> </w:t>
      </w:r>
      <w:r w:rsidR="00E65AC8" w:rsidRPr="00E65AC8">
        <w:rPr>
          <w:rFonts w:ascii="Times New Roman" w:hAnsi="Times New Roman"/>
          <w:bCs/>
          <w:sz w:val="28"/>
          <w:szCs w:val="28"/>
          <w:lang w:val="kk-KZ"/>
        </w:rPr>
        <w:t>магистратурада оқу ғылыми жұмысқа ынталандырады.</w:t>
      </w:r>
      <w:r w:rsidRPr="00037A86">
        <w:rPr>
          <w:rFonts w:ascii="Times New Roman" w:hAnsi="Times New Roman"/>
          <w:b/>
          <w:bCs/>
          <w:sz w:val="28"/>
          <w:szCs w:val="28"/>
          <w:lang w:val="kk-KZ"/>
        </w:rPr>
        <w:t xml:space="preserve"> </w:t>
      </w:r>
      <w:r w:rsidR="00E65AC8" w:rsidRPr="00E65AC8">
        <w:rPr>
          <w:rFonts w:ascii="Times New Roman" w:hAnsi="Times New Roman"/>
          <w:bCs/>
          <w:sz w:val="28"/>
          <w:szCs w:val="28"/>
          <w:lang w:val="kk-KZ"/>
        </w:rPr>
        <w:t>Магистратура магистрлік диссертацияны</w:t>
      </w:r>
      <w:r w:rsidRPr="00E65AC8">
        <w:rPr>
          <w:rFonts w:ascii="Times New Roman" w:hAnsi="Times New Roman"/>
          <w:bCs/>
          <w:sz w:val="28"/>
          <w:szCs w:val="28"/>
          <w:lang w:val="kk-KZ"/>
        </w:rPr>
        <w:t xml:space="preserve"> </w:t>
      </w:r>
      <w:r w:rsidR="00E65AC8">
        <w:rPr>
          <w:rFonts w:ascii="Times New Roman" w:hAnsi="Times New Roman"/>
          <w:bCs/>
          <w:sz w:val="28"/>
          <w:szCs w:val="28"/>
          <w:lang w:val="kk-KZ"/>
        </w:rPr>
        <w:t>қорғаумен аяқталады. Магистрлік диплом академиялық дәрежені алып жоғары оқу орындарында сабақ беруге құқығы болады. Сондықтанда магистратурада терең білім алуға тырысу керек. Ұсынылып отырған курсты терең білу үшін бұрынғы оқылған пәндерге көп көңіл бөлу керек. Олар: «Шетел әлеуметтану тарихы», «Теориялық әлеуметтану», «Тұлға әлеуметтануы», «Философия», «Жаһандану және қазіргі әлеуметтану» т.б.</w:t>
      </w:r>
    </w:p>
    <w:p w:rsidR="00903B83" w:rsidRPr="00520CE5" w:rsidRDefault="00903B83" w:rsidP="00A842BC">
      <w:pPr>
        <w:tabs>
          <w:tab w:val="num" w:pos="0"/>
        </w:tabs>
        <w:spacing w:after="0" w:line="240" w:lineRule="auto"/>
        <w:jc w:val="both"/>
        <w:rPr>
          <w:rFonts w:ascii="Times New Roman" w:hAnsi="Times New Roman"/>
          <w:bCs/>
          <w:sz w:val="28"/>
          <w:szCs w:val="28"/>
          <w:lang w:val="kk-KZ"/>
        </w:rPr>
      </w:pPr>
      <w:r w:rsidRPr="00037A86">
        <w:rPr>
          <w:rFonts w:ascii="Times New Roman" w:hAnsi="Times New Roman"/>
          <w:b/>
          <w:bCs/>
          <w:sz w:val="28"/>
          <w:szCs w:val="28"/>
          <w:lang w:val="kk-KZ"/>
        </w:rPr>
        <w:t>Постреквизиттері:</w:t>
      </w:r>
      <w:r w:rsidR="00520CE5">
        <w:rPr>
          <w:rFonts w:ascii="Times New Roman" w:hAnsi="Times New Roman"/>
          <w:b/>
          <w:bCs/>
          <w:sz w:val="28"/>
          <w:szCs w:val="28"/>
          <w:lang w:val="kk-KZ"/>
        </w:rPr>
        <w:t xml:space="preserve"> </w:t>
      </w:r>
      <w:r w:rsidR="00520CE5" w:rsidRPr="00520CE5">
        <w:rPr>
          <w:rFonts w:ascii="Times New Roman" w:hAnsi="Times New Roman"/>
          <w:bCs/>
          <w:sz w:val="28"/>
          <w:szCs w:val="28"/>
          <w:lang w:val="kk-KZ"/>
        </w:rPr>
        <w:t xml:space="preserve">ұсынылып отырған </w:t>
      </w:r>
      <w:r w:rsidR="00520CE5">
        <w:rPr>
          <w:rFonts w:ascii="Times New Roman" w:hAnsi="Times New Roman"/>
          <w:bCs/>
          <w:sz w:val="28"/>
          <w:szCs w:val="28"/>
          <w:lang w:val="kk-KZ"/>
        </w:rPr>
        <w:t>«Әлеуметтанулық зерттеулердің қазіргі заманғы әдістері» соңғы оқылатын пәндермен тығыз байланысты. Оларды игеруде қазіргі курсты үйренудің деңгейіне байланысты. Олар: «Классикалық әлеуметтану», «Теориялық әлеуметтанудың актуалды проблемалары», реинжинирингіге, тәжірибелік әлеуметтануға, әлеуметтік жоспарлауға, әлеуметтік жобаларға, хронометражға, хронографияға, алгоритмдік фиксацияға байланысты.</w:t>
      </w:r>
    </w:p>
    <w:p w:rsidR="00037A86" w:rsidRPr="00037A86" w:rsidRDefault="00037A86" w:rsidP="00A842BC">
      <w:pPr>
        <w:tabs>
          <w:tab w:val="num" w:pos="0"/>
        </w:tabs>
        <w:spacing w:after="0" w:line="240" w:lineRule="auto"/>
        <w:jc w:val="both"/>
        <w:rPr>
          <w:rFonts w:ascii="Times New Roman" w:hAnsi="Times New Roman"/>
          <w:b/>
          <w:bCs/>
          <w:sz w:val="28"/>
          <w:szCs w:val="28"/>
          <w:lang w:val="kk-KZ"/>
        </w:rPr>
      </w:pPr>
    </w:p>
    <w:p w:rsidR="00037A86" w:rsidRPr="00037A86" w:rsidRDefault="00037A86" w:rsidP="00A842BC">
      <w:pPr>
        <w:spacing w:after="0" w:line="240" w:lineRule="auto"/>
        <w:ind w:firstLine="709"/>
        <w:jc w:val="center"/>
        <w:rPr>
          <w:rFonts w:ascii="Times New Roman" w:hAnsi="Times New Roman"/>
          <w:b/>
          <w:color w:val="000000"/>
          <w:sz w:val="28"/>
          <w:szCs w:val="28"/>
          <w:lang w:val="kk-KZ"/>
        </w:rPr>
      </w:pPr>
      <w:r w:rsidRPr="00037A86">
        <w:rPr>
          <w:rFonts w:ascii="Times New Roman" w:hAnsi="Times New Roman"/>
          <w:b/>
          <w:color w:val="000000"/>
          <w:sz w:val="28"/>
          <w:szCs w:val="28"/>
          <w:lang w:val="kk-KZ"/>
        </w:rPr>
        <w:t>ПӘННІҢ ҚҰРЫЛЫМЫ МЕН МАЗМҰНЫ</w:t>
      </w:r>
    </w:p>
    <w:p w:rsidR="00037A86" w:rsidRPr="00037A86" w:rsidRDefault="00037A86" w:rsidP="00A842BC">
      <w:pPr>
        <w:spacing w:after="0" w:line="240" w:lineRule="auto"/>
        <w:ind w:firstLine="709"/>
        <w:jc w:val="both"/>
        <w:rPr>
          <w:rFonts w:ascii="Times New Roman" w:hAnsi="Times New Roman"/>
          <w:b/>
          <w:color w:val="000000"/>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7130"/>
        <w:gridCol w:w="1191"/>
        <w:gridCol w:w="2186"/>
      </w:tblGrid>
      <w:tr w:rsidR="00037A86" w:rsidRPr="00037A86" w:rsidTr="00FE2260">
        <w:tc>
          <w:tcPr>
            <w:tcW w:w="423"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rPr>
                <w:rFonts w:ascii="Times New Roman" w:hAnsi="Times New Roman"/>
                <w:b/>
                <w:color w:val="000000"/>
                <w:sz w:val="28"/>
                <w:szCs w:val="28"/>
                <w:lang w:val="kk-KZ"/>
              </w:rPr>
            </w:pPr>
            <w:r w:rsidRPr="00037A86">
              <w:rPr>
                <w:rFonts w:ascii="Times New Roman" w:hAnsi="Times New Roman"/>
                <w:b/>
                <w:color w:val="000000"/>
                <w:sz w:val="28"/>
                <w:szCs w:val="28"/>
                <w:lang w:val="kk-KZ"/>
              </w:rPr>
              <w:t>Апта</w:t>
            </w: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b/>
                <w:color w:val="000000"/>
                <w:sz w:val="28"/>
                <w:szCs w:val="28"/>
                <w:lang w:val="kk-KZ"/>
              </w:rPr>
            </w:pPr>
            <w:r w:rsidRPr="00037A86">
              <w:rPr>
                <w:rFonts w:ascii="Times New Roman" w:hAnsi="Times New Roman"/>
                <w:b/>
                <w:color w:val="000000"/>
                <w:sz w:val="28"/>
                <w:szCs w:val="28"/>
                <w:lang w:val="kk-KZ"/>
              </w:rPr>
              <w:t>Тақырыптың аталуы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rPr>
                <w:rFonts w:ascii="Times New Roman" w:hAnsi="Times New Roman"/>
                <w:b/>
                <w:color w:val="000000"/>
                <w:sz w:val="28"/>
                <w:szCs w:val="28"/>
                <w:lang w:val="kk-KZ"/>
              </w:rPr>
            </w:pPr>
            <w:r w:rsidRPr="00037A86">
              <w:rPr>
                <w:rFonts w:ascii="Times New Roman" w:hAnsi="Times New Roman"/>
                <w:b/>
                <w:color w:val="000000"/>
                <w:sz w:val="28"/>
                <w:szCs w:val="28"/>
                <w:lang w:val="kk-KZ"/>
              </w:rPr>
              <w:t>Сағат саны</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8B37E5" w:rsidP="00A842BC">
            <w:pPr>
              <w:spacing w:after="0" w:line="240" w:lineRule="auto"/>
              <w:ind w:firstLine="709"/>
              <w:jc w:val="center"/>
              <w:rPr>
                <w:rFonts w:ascii="Times New Roman" w:hAnsi="Times New Roman"/>
                <w:b/>
                <w:color w:val="000000"/>
                <w:sz w:val="28"/>
                <w:szCs w:val="28"/>
                <w:lang w:val="kk-KZ"/>
              </w:rPr>
            </w:pPr>
            <w:r>
              <w:rPr>
                <w:rFonts w:ascii="Times New Roman" w:hAnsi="Times New Roman"/>
                <w:b/>
                <w:color w:val="000000"/>
                <w:sz w:val="28"/>
                <w:szCs w:val="28"/>
                <w:lang w:val="kk-KZ"/>
              </w:rPr>
              <w:t>МӨЖ</w:t>
            </w:r>
          </w:p>
        </w:tc>
      </w:tr>
      <w:tr w:rsidR="00037A86" w:rsidRPr="00037A86" w:rsidTr="00B41AC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37A86" w:rsidRPr="00A842BC" w:rsidRDefault="00037A86" w:rsidP="00715FCA">
            <w:pPr>
              <w:pStyle w:val="3"/>
              <w:spacing w:before="0" w:line="240" w:lineRule="auto"/>
              <w:jc w:val="center"/>
              <w:rPr>
                <w:rFonts w:ascii="Times New Roman" w:hAnsi="Times New Roman"/>
                <w:iCs/>
                <w:color w:val="auto"/>
                <w:sz w:val="28"/>
                <w:szCs w:val="28"/>
                <w:lang w:val="kk-KZ"/>
              </w:rPr>
            </w:pPr>
            <w:r w:rsidRPr="00037A86">
              <w:rPr>
                <w:rFonts w:ascii="Times New Roman" w:hAnsi="Times New Roman"/>
                <w:b w:val="0"/>
                <w:color w:val="000000"/>
                <w:sz w:val="28"/>
                <w:szCs w:val="28"/>
                <w:u w:val="single"/>
                <w:lang w:val="kk-KZ"/>
              </w:rPr>
              <w:t>І</w:t>
            </w:r>
            <w:r w:rsidRPr="00037A86">
              <w:rPr>
                <w:rFonts w:ascii="Times New Roman" w:hAnsi="Times New Roman"/>
                <w:b w:val="0"/>
                <w:color w:val="000000"/>
                <w:sz w:val="28"/>
                <w:szCs w:val="28"/>
                <w:u w:val="single"/>
              </w:rPr>
              <w:t xml:space="preserve"> Модуль</w:t>
            </w:r>
            <w:r w:rsidRPr="00037A86">
              <w:rPr>
                <w:rFonts w:ascii="Times New Roman" w:hAnsi="Times New Roman"/>
                <w:b w:val="0"/>
                <w:color w:val="000000"/>
                <w:sz w:val="28"/>
                <w:szCs w:val="28"/>
                <w:u w:val="single"/>
                <w:lang w:val="kk-KZ"/>
              </w:rPr>
              <w:t xml:space="preserve"> </w:t>
            </w:r>
            <w:r w:rsidRPr="00037A86">
              <w:rPr>
                <w:rFonts w:ascii="Times New Roman" w:hAnsi="Times New Roman"/>
                <w:b w:val="0"/>
                <w:color w:val="000000"/>
                <w:sz w:val="28"/>
                <w:szCs w:val="28"/>
              </w:rPr>
              <w:t>– «</w:t>
            </w:r>
            <w:r w:rsidR="00A842BC" w:rsidRPr="00037A86">
              <w:rPr>
                <w:rFonts w:ascii="Times New Roman" w:hAnsi="Times New Roman"/>
                <w:iCs/>
                <w:color w:val="auto"/>
                <w:sz w:val="28"/>
                <w:szCs w:val="28"/>
                <w:lang w:val="kk-KZ"/>
              </w:rPr>
              <w:t xml:space="preserve"> ҚАЗІРГІ ЗАМАНҒЫ ӘЛЕУМЕТТАНУЛЫҚ ТЕОРИЯЛАР – ЗЕРТТЕУ БАҒЫТТАРЫ </w:t>
            </w:r>
            <w:r w:rsidRPr="00037A86">
              <w:rPr>
                <w:rFonts w:ascii="Times New Roman" w:hAnsi="Times New Roman"/>
                <w:b w:val="0"/>
                <w:color w:val="000000"/>
                <w:sz w:val="28"/>
                <w:szCs w:val="28"/>
              </w:rPr>
              <w:t>»</w:t>
            </w:r>
          </w:p>
        </w:tc>
      </w:tr>
      <w:tr w:rsidR="00037A86" w:rsidRPr="00037A86" w:rsidTr="00FE2260">
        <w:trPr>
          <w:trHeight w:val="344"/>
        </w:trPr>
        <w:tc>
          <w:tcPr>
            <w:tcW w:w="423" w:type="pct"/>
            <w:vMerge w:val="restar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1</w:t>
            </w:r>
          </w:p>
          <w:p w:rsidR="00037A86" w:rsidRPr="00037A86" w:rsidRDefault="00037A86" w:rsidP="00A842BC">
            <w:pPr>
              <w:spacing w:after="0" w:line="240" w:lineRule="auto"/>
              <w:jc w:val="center"/>
              <w:rPr>
                <w:rFonts w:ascii="Times New Roman" w:hAnsi="Times New Roman"/>
                <w:color w:val="000000"/>
                <w:sz w:val="28"/>
                <w:szCs w:val="28"/>
                <w:lang w:val="kk-KZ"/>
              </w:rPr>
            </w:pPr>
          </w:p>
        </w:tc>
        <w:tc>
          <w:tcPr>
            <w:tcW w:w="3106" w:type="pct"/>
            <w:tcBorders>
              <w:top w:val="single" w:sz="4" w:space="0" w:color="auto"/>
              <w:left w:val="single" w:sz="4" w:space="0" w:color="auto"/>
              <w:right w:val="single" w:sz="4" w:space="0" w:color="auto"/>
            </w:tcBorders>
            <w:shd w:val="clear" w:color="auto" w:fill="auto"/>
          </w:tcPr>
          <w:p w:rsidR="00A842BC" w:rsidRPr="00037A86" w:rsidRDefault="00037A86" w:rsidP="00A842BC">
            <w:pPr>
              <w:spacing w:after="0" w:line="240" w:lineRule="auto"/>
              <w:jc w:val="both"/>
              <w:rPr>
                <w:rFonts w:ascii="Times New Roman" w:hAnsi="Times New Roman"/>
                <w:bCs/>
                <w:sz w:val="28"/>
                <w:szCs w:val="28"/>
                <w:lang w:val="kk-KZ"/>
              </w:rPr>
            </w:pPr>
            <w:r w:rsidRPr="00A842BC">
              <w:rPr>
                <w:rFonts w:ascii="Times New Roman" w:hAnsi="Times New Roman"/>
                <w:b/>
                <w:sz w:val="28"/>
                <w:szCs w:val="28"/>
                <w:lang w:val="kk-KZ"/>
              </w:rPr>
              <w:t>1-</w:t>
            </w:r>
            <w:r w:rsidRPr="00037A86">
              <w:rPr>
                <w:rFonts w:ascii="Times New Roman" w:hAnsi="Times New Roman"/>
                <w:b/>
                <w:sz w:val="28"/>
                <w:szCs w:val="28"/>
                <w:lang w:val="kk-KZ"/>
              </w:rPr>
              <w:t>Дәріс</w:t>
            </w:r>
            <w:r w:rsidRPr="00A842BC">
              <w:rPr>
                <w:rFonts w:ascii="Times New Roman" w:hAnsi="Times New Roman"/>
                <w:b/>
                <w:sz w:val="28"/>
                <w:szCs w:val="28"/>
                <w:lang w:val="kk-KZ"/>
              </w:rPr>
              <w:t>.</w:t>
            </w:r>
            <w:r w:rsidRPr="00A842BC">
              <w:rPr>
                <w:rFonts w:ascii="Times New Roman" w:hAnsi="Times New Roman"/>
                <w:sz w:val="28"/>
                <w:szCs w:val="28"/>
                <w:lang w:val="kk-KZ"/>
              </w:rPr>
              <w:t xml:space="preserve"> </w:t>
            </w:r>
            <w:r w:rsidRPr="00037A86">
              <w:rPr>
                <w:rFonts w:ascii="Times New Roman" w:hAnsi="Times New Roman"/>
                <w:b/>
                <w:spacing w:val="-14"/>
                <w:sz w:val="28"/>
                <w:szCs w:val="28"/>
                <w:lang w:val="kk-KZ"/>
              </w:rPr>
              <w:t>«</w:t>
            </w:r>
            <w:r w:rsidR="00A842BC" w:rsidRPr="00037A86">
              <w:rPr>
                <w:rFonts w:ascii="Times New Roman" w:hAnsi="Times New Roman"/>
                <w:sz w:val="28"/>
                <w:szCs w:val="28"/>
                <w:lang w:val="kk-KZ"/>
              </w:rPr>
              <w:t xml:space="preserve">Қоғамның </w:t>
            </w:r>
            <w:r w:rsidR="00A842BC" w:rsidRPr="00037A86">
              <w:rPr>
                <w:rFonts w:ascii="Times New Roman" w:hAnsi="Times New Roman"/>
                <w:iCs/>
                <w:sz w:val="28"/>
                <w:szCs w:val="28"/>
                <w:lang w:val="kk-KZ"/>
              </w:rPr>
              <w:t>әлеуметтанулық теориялар</w:t>
            </w:r>
            <w:r w:rsidR="00683F82">
              <w:rPr>
                <w:rFonts w:ascii="Times New Roman" w:hAnsi="Times New Roman"/>
                <w:sz w:val="28"/>
                <w:szCs w:val="28"/>
                <w:lang w:val="kk-KZ"/>
              </w:rPr>
              <w:t>ы. Лонгитюдтік зерттеу.</w:t>
            </w:r>
          </w:p>
          <w:p w:rsidR="00037A86" w:rsidRPr="00A842BC" w:rsidRDefault="00037A86" w:rsidP="00A842BC">
            <w:pPr>
              <w:spacing w:after="0" w:line="240" w:lineRule="auto"/>
              <w:jc w:val="both"/>
              <w:rPr>
                <w:rFonts w:ascii="Times New Roman" w:hAnsi="Times New Roman"/>
                <w:sz w:val="28"/>
                <w:szCs w:val="28"/>
                <w:lang w:val="kk-KZ"/>
              </w:rPr>
            </w:pPr>
          </w:p>
        </w:tc>
        <w:tc>
          <w:tcPr>
            <w:tcW w:w="519"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ind w:firstLine="172"/>
              <w:rPr>
                <w:rFonts w:ascii="Times New Roman" w:hAnsi="Times New Roman"/>
                <w:color w:val="000000"/>
                <w:sz w:val="28"/>
                <w:szCs w:val="28"/>
                <w:lang w:val="kk-KZ"/>
              </w:rPr>
            </w:pPr>
            <w:r w:rsidRPr="00037A86">
              <w:rPr>
                <w:rFonts w:ascii="Times New Roman" w:hAnsi="Times New Roman"/>
                <w:color w:val="000000"/>
                <w:sz w:val="28"/>
                <w:szCs w:val="28"/>
                <w:lang w:val="kk-KZ"/>
              </w:rPr>
              <w:t>2</w:t>
            </w:r>
          </w:p>
        </w:tc>
        <w:tc>
          <w:tcPr>
            <w:tcW w:w="952"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FE2260">
        <w:trPr>
          <w:trHeight w:val="291"/>
        </w:trPr>
        <w:tc>
          <w:tcPr>
            <w:tcW w:w="423" w:type="pct"/>
            <w:vMerge/>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rPr>
                <w:rFonts w:ascii="Times New Roman" w:hAnsi="Times New Roman"/>
                <w:color w:val="000000"/>
                <w:sz w:val="28"/>
                <w:szCs w:val="28"/>
                <w:lang w:val="kk-KZ"/>
              </w:rPr>
            </w:pPr>
          </w:p>
        </w:tc>
        <w:tc>
          <w:tcPr>
            <w:tcW w:w="3106" w:type="pct"/>
            <w:tcBorders>
              <w:top w:val="single" w:sz="4" w:space="0" w:color="auto"/>
              <w:left w:val="single" w:sz="4" w:space="0" w:color="auto"/>
              <w:right w:val="single" w:sz="4" w:space="0" w:color="auto"/>
            </w:tcBorders>
            <w:shd w:val="clear" w:color="auto" w:fill="auto"/>
          </w:tcPr>
          <w:p w:rsidR="00A842BC" w:rsidRPr="00683F82" w:rsidRDefault="00037A86" w:rsidP="00A842BC">
            <w:pPr>
              <w:spacing w:after="0" w:line="240" w:lineRule="auto"/>
              <w:jc w:val="both"/>
              <w:rPr>
                <w:rFonts w:ascii="Times New Roman" w:hAnsi="Times New Roman"/>
                <w:sz w:val="28"/>
                <w:szCs w:val="28"/>
                <w:lang w:val="kk-KZ"/>
              </w:rPr>
            </w:pPr>
            <w:r w:rsidRPr="00037A86">
              <w:rPr>
                <w:rFonts w:ascii="Times New Roman" w:hAnsi="Times New Roman"/>
                <w:b/>
                <w:sz w:val="28"/>
                <w:szCs w:val="28"/>
                <w:lang w:val="kk-KZ"/>
              </w:rPr>
              <w:t>1-Семинар.</w:t>
            </w:r>
            <w:r w:rsidRPr="00037A86">
              <w:rPr>
                <w:rFonts w:ascii="Times New Roman" w:hAnsi="Times New Roman"/>
                <w:sz w:val="28"/>
                <w:szCs w:val="28"/>
                <w:lang w:val="kk-KZ"/>
              </w:rPr>
              <w:t xml:space="preserve"> </w:t>
            </w:r>
            <w:r w:rsidRPr="00037A86">
              <w:rPr>
                <w:rFonts w:ascii="Times New Roman" w:hAnsi="Times New Roman"/>
                <w:spacing w:val="-14"/>
                <w:sz w:val="28"/>
                <w:szCs w:val="28"/>
                <w:lang w:val="kk-KZ"/>
              </w:rPr>
              <w:t xml:space="preserve"> </w:t>
            </w:r>
          </w:p>
          <w:p w:rsidR="00037A86" w:rsidRPr="00683F82" w:rsidRDefault="00683F82" w:rsidP="00A842BC">
            <w:pPr>
              <w:spacing w:after="0" w:line="240" w:lineRule="auto"/>
              <w:rPr>
                <w:rFonts w:ascii="Times New Roman" w:hAnsi="Times New Roman"/>
                <w:sz w:val="28"/>
                <w:szCs w:val="28"/>
                <w:lang w:val="kk-KZ"/>
              </w:rPr>
            </w:pPr>
            <w:r>
              <w:rPr>
                <w:rFonts w:ascii="Times New Roman" w:hAnsi="Times New Roman"/>
                <w:sz w:val="28"/>
                <w:szCs w:val="28"/>
                <w:lang w:val="kk-KZ"/>
              </w:rPr>
              <w:t>Лонгитюдтік зерттеудің ерекшеліктері.</w:t>
            </w:r>
          </w:p>
        </w:tc>
        <w:tc>
          <w:tcPr>
            <w:tcW w:w="519"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ind w:firstLine="172"/>
              <w:rPr>
                <w:rFonts w:ascii="Times New Roman" w:hAnsi="Times New Roman"/>
                <w:color w:val="000000"/>
                <w:sz w:val="28"/>
                <w:szCs w:val="28"/>
                <w:lang w:val="kk-KZ"/>
              </w:rPr>
            </w:pPr>
            <w:r w:rsidRPr="00037A86">
              <w:rPr>
                <w:rFonts w:ascii="Times New Roman" w:hAnsi="Times New Roman"/>
                <w:color w:val="000000"/>
                <w:sz w:val="28"/>
                <w:szCs w:val="28"/>
                <w:lang w:val="kk-KZ"/>
              </w:rPr>
              <w:t>1</w:t>
            </w:r>
          </w:p>
        </w:tc>
        <w:tc>
          <w:tcPr>
            <w:tcW w:w="952"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FE2260">
        <w:trPr>
          <w:trHeight w:val="257"/>
        </w:trPr>
        <w:tc>
          <w:tcPr>
            <w:tcW w:w="423" w:type="pct"/>
            <w:vMerge w:val="restart"/>
            <w:tcBorders>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2</w:t>
            </w:r>
          </w:p>
        </w:tc>
        <w:tc>
          <w:tcPr>
            <w:tcW w:w="3106" w:type="pct"/>
            <w:tcBorders>
              <w:top w:val="single" w:sz="4" w:space="0" w:color="auto"/>
              <w:left w:val="single" w:sz="4" w:space="0" w:color="auto"/>
              <w:right w:val="single" w:sz="4" w:space="0" w:color="auto"/>
            </w:tcBorders>
            <w:shd w:val="clear" w:color="auto" w:fill="auto"/>
          </w:tcPr>
          <w:p w:rsidR="00037A86" w:rsidRPr="00A842BC" w:rsidRDefault="00037A86" w:rsidP="00A842BC">
            <w:pPr>
              <w:spacing w:after="0" w:line="240" w:lineRule="auto"/>
              <w:jc w:val="both"/>
              <w:rPr>
                <w:rFonts w:ascii="Times New Roman" w:hAnsi="Times New Roman"/>
                <w:sz w:val="28"/>
                <w:szCs w:val="28"/>
                <w:lang w:val="kk-KZ"/>
              </w:rPr>
            </w:pPr>
            <w:r w:rsidRPr="00037A86">
              <w:rPr>
                <w:rFonts w:ascii="Times New Roman" w:hAnsi="Times New Roman"/>
                <w:b/>
                <w:sz w:val="28"/>
                <w:szCs w:val="28"/>
                <w:lang w:val="kk-KZ"/>
              </w:rPr>
              <w:t>2-Дәріс.</w:t>
            </w:r>
            <w:r w:rsidRPr="00037A86">
              <w:rPr>
                <w:rFonts w:ascii="Times New Roman" w:hAnsi="Times New Roman"/>
                <w:sz w:val="28"/>
                <w:szCs w:val="28"/>
                <w:lang w:val="kk-KZ"/>
              </w:rPr>
              <w:t xml:space="preserve"> </w:t>
            </w:r>
            <w:r w:rsidRPr="00037A86">
              <w:rPr>
                <w:rFonts w:ascii="Times New Roman" w:hAnsi="Times New Roman"/>
                <w:spacing w:val="-14"/>
                <w:sz w:val="28"/>
                <w:szCs w:val="28"/>
                <w:lang w:val="kk-KZ"/>
              </w:rPr>
              <w:t>«</w:t>
            </w:r>
            <w:r w:rsidR="00A842BC" w:rsidRPr="00037A86">
              <w:rPr>
                <w:rFonts w:ascii="Times New Roman" w:hAnsi="Times New Roman"/>
                <w:sz w:val="28"/>
                <w:szCs w:val="28"/>
                <w:lang w:val="kk-KZ"/>
              </w:rPr>
              <w:t>20 ғ. қоғамдардың қалыптасуының әлеуметтік-экономикалық шарттары</w:t>
            </w:r>
            <w:r w:rsidR="00683F82">
              <w:rPr>
                <w:rFonts w:ascii="Times New Roman" w:hAnsi="Times New Roman"/>
                <w:sz w:val="28"/>
                <w:szCs w:val="28"/>
                <w:lang w:val="kk-KZ"/>
              </w:rPr>
              <w:t>н талдап зерттеу</w:t>
            </w:r>
            <w:r w:rsidRPr="00037A86">
              <w:rPr>
                <w:rFonts w:ascii="Times New Roman" w:hAnsi="Times New Roman"/>
                <w:spacing w:val="-14"/>
                <w:sz w:val="28"/>
                <w:szCs w:val="28"/>
                <w:lang w:val="kk-KZ"/>
              </w:rPr>
              <w:t>»</w:t>
            </w:r>
          </w:p>
        </w:tc>
        <w:tc>
          <w:tcPr>
            <w:tcW w:w="519"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ind w:firstLine="172"/>
              <w:rPr>
                <w:rFonts w:ascii="Times New Roman" w:hAnsi="Times New Roman"/>
                <w:color w:val="000000"/>
                <w:sz w:val="28"/>
                <w:szCs w:val="28"/>
                <w:lang w:val="kk-KZ"/>
              </w:rPr>
            </w:pPr>
            <w:r w:rsidRPr="00037A86">
              <w:rPr>
                <w:rFonts w:ascii="Times New Roman" w:hAnsi="Times New Roman"/>
                <w:color w:val="000000"/>
                <w:sz w:val="28"/>
                <w:szCs w:val="28"/>
                <w:lang w:val="kk-KZ"/>
              </w:rPr>
              <w:t>2</w:t>
            </w:r>
          </w:p>
        </w:tc>
        <w:tc>
          <w:tcPr>
            <w:tcW w:w="952"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FE2260">
        <w:trPr>
          <w:trHeight w:val="248"/>
        </w:trPr>
        <w:tc>
          <w:tcPr>
            <w:tcW w:w="423" w:type="pct"/>
            <w:vMerge/>
            <w:tcBorders>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lang w:val="kk-KZ"/>
              </w:rPr>
            </w:pPr>
          </w:p>
        </w:tc>
        <w:tc>
          <w:tcPr>
            <w:tcW w:w="3106" w:type="pct"/>
            <w:tcBorders>
              <w:top w:val="single" w:sz="4" w:space="0" w:color="auto"/>
              <w:left w:val="single" w:sz="4" w:space="0" w:color="auto"/>
              <w:right w:val="single" w:sz="4" w:space="0" w:color="auto"/>
            </w:tcBorders>
            <w:shd w:val="clear" w:color="auto" w:fill="auto"/>
          </w:tcPr>
          <w:p w:rsidR="00037A86" w:rsidRPr="00344630" w:rsidRDefault="00037A86" w:rsidP="00344630">
            <w:pPr>
              <w:spacing w:after="0" w:line="240" w:lineRule="auto"/>
              <w:jc w:val="both"/>
              <w:rPr>
                <w:rFonts w:ascii="Times New Roman" w:hAnsi="Times New Roman"/>
                <w:bCs/>
                <w:sz w:val="28"/>
                <w:szCs w:val="28"/>
                <w:lang w:val="kk-KZ"/>
              </w:rPr>
            </w:pPr>
            <w:r w:rsidRPr="00683F82">
              <w:rPr>
                <w:rFonts w:ascii="Times New Roman" w:hAnsi="Times New Roman"/>
                <w:b/>
                <w:sz w:val="28"/>
                <w:szCs w:val="28"/>
                <w:lang w:val="kk-KZ"/>
              </w:rPr>
              <w:t>2-Семинар.</w:t>
            </w:r>
            <w:r w:rsidRPr="00683F82">
              <w:rPr>
                <w:rFonts w:ascii="Times New Roman" w:hAnsi="Times New Roman"/>
                <w:sz w:val="28"/>
                <w:szCs w:val="28"/>
                <w:lang w:val="kk-KZ"/>
              </w:rPr>
              <w:t xml:space="preserve"> </w:t>
            </w:r>
            <w:r w:rsidR="003A15EC">
              <w:rPr>
                <w:rFonts w:ascii="Times New Roman" w:hAnsi="Times New Roman"/>
                <w:bCs/>
                <w:sz w:val="28"/>
                <w:szCs w:val="28"/>
                <w:lang w:val="kk-KZ"/>
              </w:rPr>
              <w:t>Талдау зерттеулердің функциялары.</w:t>
            </w:r>
          </w:p>
        </w:tc>
        <w:tc>
          <w:tcPr>
            <w:tcW w:w="519"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ind w:firstLine="172"/>
              <w:rPr>
                <w:rFonts w:ascii="Times New Roman" w:hAnsi="Times New Roman"/>
                <w:color w:val="000000"/>
                <w:sz w:val="28"/>
                <w:szCs w:val="28"/>
                <w:lang w:val="kk-KZ"/>
              </w:rPr>
            </w:pPr>
            <w:r w:rsidRPr="00037A86">
              <w:rPr>
                <w:rFonts w:ascii="Times New Roman" w:hAnsi="Times New Roman"/>
                <w:color w:val="000000"/>
                <w:sz w:val="28"/>
                <w:szCs w:val="28"/>
                <w:lang w:val="kk-KZ"/>
              </w:rPr>
              <w:t>1</w:t>
            </w:r>
          </w:p>
        </w:tc>
        <w:tc>
          <w:tcPr>
            <w:tcW w:w="952"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553D12" w:rsidTr="00FE2260">
        <w:trPr>
          <w:trHeight w:val="242"/>
        </w:trPr>
        <w:tc>
          <w:tcPr>
            <w:tcW w:w="423" w:type="pct"/>
            <w:vMerge w:val="restart"/>
            <w:tcBorders>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3</w:t>
            </w:r>
          </w:p>
        </w:tc>
        <w:tc>
          <w:tcPr>
            <w:tcW w:w="3106" w:type="pct"/>
            <w:tcBorders>
              <w:top w:val="single" w:sz="4" w:space="0" w:color="auto"/>
              <w:left w:val="single" w:sz="4" w:space="0" w:color="auto"/>
              <w:right w:val="single" w:sz="4" w:space="0" w:color="auto"/>
            </w:tcBorders>
            <w:shd w:val="clear" w:color="auto" w:fill="auto"/>
          </w:tcPr>
          <w:p w:rsidR="00344630" w:rsidRPr="00344630" w:rsidRDefault="00037A86" w:rsidP="00344630">
            <w:pPr>
              <w:spacing w:after="0" w:line="240" w:lineRule="auto"/>
              <w:jc w:val="both"/>
              <w:rPr>
                <w:rFonts w:ascii="Times New Roman" w:hAnsi="Times New Roman"/>
                <w:sz w:val="28"/>
                <w:szCs w:val="28"/>
                <w:lang w:val="kk-KZ"/>
              </w:rPr>
            </w:pPr>
            <w:r w:rsidRPr="00037A86">
              <w:rPr>
                <w:rFonts w:ascii="Times New Roman" w:hAnsi="Times New Roman"/>
                <w:b/>
                <w:sz w:val="28"/>
                <w:szCs w:val="28"/>
                <w:lang w:val="kk-KZ"/>
              </w:rPr>
              <w:t>3</w:t>
            </w:r>
            <w:r w:rsidRPr="00683F82">
              <w:rPr>
                <w:rFonts w:ascii="Times New Roman" w:hAnsi="Times New Roman"/>
                <w:b/>
                <w:sz w:val="28"/>
                <w:szCs w:val="28"/>
                <w:lang w:val="kk-KZ"/>
              </w:rPr>
              <w:t>-</w:t>
            </w:r>
            <w:r w:rsidRPr="00037A86">
              <w:rPr>
                <w:rFonts w:ascii="Times New Roman" w:hAnsi="Times New Roman"/>
                <w:b/>
                <w:sz w:val="28"/>
                <w:szCs w:val="28"/>
                <w:lang w:val="kk-KZ"/>
              </w:rPr>
              <w:t>Дәріс.</w:t>
            </w:r>
            <w:r w:rsidRPr="00037A86">
              <w:rPr>
                <w:rFonts w:ascii="Times New Roman" w:hAnsi="Times New Roman"/>
                <w:sz w:val="28"/>
                <w:szCs w:val="28"/>
                <w:lang w:val="kk-KZ"/>
              </w:rPr>
              <w:t xml:space="preserve"> </w:t>
            </w:r>
            <w:r w:rsidRPr="00037A86">
              <w:rPr>
                <w:rFonts w:ascii="Times New Roman" w:hAnsi="Times New Roman"/>
                <w:b/>
                <w:spacing w:val="-14"/>
                <w:sz w:val="28"/>
                <w:szCs w:val="28"/>
                <w:lang w:val="kk-KZ"/>
              </w:rPr>
              <w:t>«</w:t>
            </w:r>
            <w:r w:rsidR="00344630" w:rsidRPr="00037A86">
              <w:rPr>
                <w:rFonts w:ascii="Times New Roman" w:hAnsi="Times New Roman"/>
                <w:sz w:val="28"/>
                <w:szCs w:val="28"/>
                <w:lang w:val="kk-KZ"/>
              </w:rPr>
              <w:t>Менеджериалдық қоғам теориялары</w:t>
            </w:r>
            <w:r w:rsidR="00683F82">
              <w:rPr>
                <w:rFonts w:ascii="Times New Roman" w:hAnsi="Times New Roman"/>
                <w:sz w:val="28"/>
                <w:szCs w:val="28"/>
                <w:lang w:val="kk-KZ"/>
              </w:rPr>
              <w:t>н мониторингтік зерттеу</w:t>
            </w:r>
            <w:r w:rsidR="00344630" w:rsidRPr="00037A86">
              <w:rPr>
                <w:rFonts w:ascii="Times New Roman" w:hAnsi="Times New Roman"/>
                <w:bCs/>
                <w:sz w:val="28"/>
                <w:szCs w:val="28"/>
                <w:lang w:val="kk-KZ"/>
              </w:rPr>
              <w:tab/>
            </w:r>
          </w:p>
          <w:p w:rsidR="00037A86" w:rsidRPr="00037A86" w:rsidRDefault="00037A86" w:rsidP="00344630">
            <w:pPr>
              <w:spacing w:after="0" w:line="240" w:lineRule="auto"/>
              <w:jc w:val="both"/>
              <w:rPr>
                <w:rFonts w:ascii="Times New Roman" w:hAnsi="Times New Roman"/>
                <w:b/>
                <w:spacing w:val="-14"/>
                <w:sz w:val="28"/>
                <w:szCs w:val="28"/>
                <w:lang w:val="kk-KZ"/>
              </w:rPr>
            </w:pPr>
          </w:p>
        </w:tc>
        <w:tc>
          <w:tcPr>
            <w:tcW w:w="519"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ind w:firstLine="172"/>
              <w:rPr>
                <w:rFonts w:ascii="Times New Roman" w:hAnsi="Times New Roman"/>
                <w:color w:val="000000"/>
                <w:sz w:val="28"/>
                <w:szCs w:val="28"/>
                <w:lang w:val="kk-KZ"/>
              </w:rPr>
            </w:pPr>
            <w:r w:rsidRPr="00037A86">
              <w:rPr>
                <w:rFonts w:ascii="Times New Roman" w:hAnsi="Times New Roman"/>
                <w:color w:val="000000"/>
                <w:sz w:val="28"/>
                <w:szCs w:val="28"/>
                <w:lang w:val="kk-KZ"/>
              </w:rPr>
              <w:t>2</w:t>
            </w:r>
          </w:p>
        </w:tc>
        <w:tc>
          <w:tcPr>
            <w:tcW w:w="952" w:type="pct"/>
            <w:tcBorders>
              <w:top w:val="single" w:sz="4" w:space="0" w:color="auto"/>
              <w:left w:val="single" w:sz="4" w:space="0" w:color="auto"/>
              <w:right w:val="single" w:sz="4" w:space="0" w:color="auto"/>
            </w:tcBorders>
            <w:shd w:val="clear" w:color="auto" w:fill="auto"/>
          </w:tcPr>
          <w:p w:rsidR="00037A86" w:rsidRPr="00037A86" w:rsidRDefault="00F61A3F" w:rsidP="00F61A3F">
            <w:pPr>
              <w:spacing w:after="0" w:line="240" w:lineRule="auto"/>
              <w:ind w:firstLine="37"/>
              <w:jc w:val="both"/>
              <w:rPr>
                <w:rFonts w:ascii="Times New Roman" w:hAnsi="Times New Roman"/>
                <w:color w:val="000000"/>
                <w:sz w:val="28"/>
                <w:szCs w:val="28"/>
                <w:lang w:val="kk-KZ"/>
              </w:rPr>
            </w:pPr>
            <w:r>
              <w:rPr>
                <w:rFonts w:ascii="Times New Roman" w:hAnsi="Times New Roman"/>
                <w:color w:val="000000"/>
                <w:sz w:val="28"/>
                <w:szCs w:val="28"/>
                <w:lang w:val="kk-KZ"/>
              </w:rPr>
              <w:t>Әлеуметтік проблемалар туралы эмпирикалық информация алу</w:t>
            </w:r>
          </w:p>
        </w:tc>
      </w:tr>
      <w:tr w:rsidR="00037A86" w:rsidRPr="00037A86" w:rsidTr="00FE2260">
        <w:trPr>
          <w:trHeight w:val="273"/>
        </w:trPr>
        <w:tc>
          <w:tcPr>
            <w:tcW w:w="423" w:type="pct"/>
            <w:vMerge/>
            <w:tcBorders>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lang w:val="kk-KZ"/>
              </w:rPr>
            </w:pPr>
          </w:p>
        </w:tc>
        <w:tc>
          <w:tcPr>
            <w:tcW w:w="3106" w:type="pct"/>
            <w:tcBorders>
              <w:top w:val="single" w:sz="4" w:space="0" w:color="auto"/>
              <w:left w:val="single" w:sz="4" w:space="0" w:color="auto"/>
              <w:right w:val="single" w:sz="4" w:space="0" w:color="auto"/>
            </w:tcBorders>
            <w:shd w:val="clear" w:color="auto" w:fill="auto"/>
          </w:tcPr>
          <w:p w:rsidR="00037A86" w:rsidRPr="00037A86" w:rsidRDefault="00037A86" w:rsidP="007557F8">
            <w:pPr>
              <w:spacing w:after="0" w:line="240" w:lineRule="auto"/>
              <w:jc w:val="both"/>
              <w:rPr>
                <w:rFonts w:ascii="Times New Roman" w:hAnsi="Times New Roman"/>
                <w:sz w:val="28"/>
                <w:szCs w:val="28"/>
              </w:rPr>
            </w:pPr>
            <w:r w:rsidRPr="00037A86">
              <w:rPr>
                <w:rFonts w:ascii="Times New Roman" w:hAnsi="Times New Roman"/>
                <w:b/>
                <w:sz w:val="28"/>
                <w:szCs w:val="28"/>
                <w:lang w:val="kk-KZ"/>
              </w:rPr>
              <w:t xml:space="preserve">3-Семинар. </w:t>
            </w:r>
            <w:r w:rsidR="00683F82" w:rsidRPr="00683F82">
              <w:rPr>
                <w:rFonts w:ascii="Times New Roman" w:hAnsi="Times New Roman"/>
                <w:sz w:val="28"/>
                <w:szCs w:val="28"/>
                <w:lang w:val="kk-KZ"/>
              </w:rPr>
              <w:t>Мониторингтік зерттеудің мақсаты</w:t>
            </w:r>
          </w:p>
        </w:tc>
        <w:tc>
          <w:tcPr>
            <w:tcW w:w="519" w:type="pct"/>
            <w:tcBorders>
              <w:top w:val="single" w:sz="4" w:space="0" w:color="auto"/>
              <w:left w:val="single" w:sz="4" w:space="0" w:color="auto"/>
              <w:right w:val="single" w:sz="4" w:space="0" w:color="auto"/>
            </w:tcBorders>
            <w:shd w:val="clear" w:color="auto" w:fill="auto"/>
          </w:tcPr>
          <w:p w:rsidR="00037A86" w:rsidRPr="00037A86" w:rsidRDefault="003A15EC" w:rsidP="00A842BC">
            <w:pPr>
              <w:spacing w:after="0" w:line="240" w:lineRule="auto"/>
              <w:ind w:firstLine="172"/>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00037A86" w:rsidRPr="00037A86">
              <w:rPr>
                <w:rFonts w:ascii="Times New Roman" w:hAnsi="Times New Roman"/>
                <w:color w:val="000000"/>
                <w:sz w:val="28"/>
                <w:szCs w:val="28"/>
                <w:lang w:val="kk-KZ"/>
              </w:rPr>
              <w:t>1</w:t>
            </w:r>
          </w:p>
        </w:tc>
        <w:tc>
          <w:tcPr>
            <w:tcW w:w="952"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523204">
        <w:trPr>
          <w:trHeight w:val="660"/>
        </w:trPr>
        <w:tc>
          <w:tcPr>
            <w:tcW w:w="423" w:type="pct"/>
            <w:vMerge w:val="restar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4</w:t>
            </w:r>
          </w:p>
          <w:p w:rsidR="00037A86" w:rsidRPr="00037A86" w:rsidRDefault="00037A86" w:rsidP="00A842BC">
            <w:pPr>
              <w:spacing w:after="0" w:line="240" w:lineRule="auto"/>
              <w:jc w:val="center"/>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523204" w:rsidRDefault="00037A86" w:rsidP="00523204">
            <w:pPr>
              <w:spacing w:after="0" w:line="240" w:lineRule="auto"/>
              <w:jc w:val="both"/>
              <w:rPr>
                <w:rFonts w:ascii="Times New Roman" w:hAnsi="Times New Roman"/>
                <w:sz w:val="28"/>
                <w:szCs w:val="28"/>
                <w:lang w:val="kk-KZ"/>
              </w:rPr>
            </w:pPr>
            <w:r w:rsidRPr="00037A86">
              <w:rPr>
                <w:rFonts w:ascii="Times New Roman" w:hAnsi="Times New Roman"/>
                <w:b/>
                <w:sz w:val="28"/>
                <w:szCs w:val="28"/>
                <w:lang w:val="kk-KZ"/>
              </w:rPr>
              <w:t xml:space="preserve">4-Дәріс.  </w:t>
            </w:r>
            <w:r w:rsidRPr="00037A86">
              <w:rPr>
                <w:rFonts w:ascii="Times New Roman" w:hAnsi="Times New Roman"/>
                <w:b/>
                <w:spacing w:val="-14"/>
                <w:sz w:val="28"/>
                <w:szCs w:val="28"/>
                <w:lang w:val="kk-KZ"/>
              </w:rPr>
              <w:t>«</w:t>
            </w:r>
            <w:r w:rsidR="00344630" w:rsidRPr="00037A86">
              <w:rPr>
                <w:rFonts w:ascii="Times New Roman" w:hAnsi="Times New Roman"/>
                <w:sz w:val="28"/>
                <w:szCs w:val="28"/>
                <w:lang w:val="kk-KZ"/>
              </w:rPr>
              <w:t>Бұқаралық қоғам теориялары</w:t>
            </w:r>
            <w:r w:rsidR="009F7498">
              <w:rPr>
                <w:rFonts w:ascii="Times New Roman" w:hAnsi="Times New Roman"/>
                <w:sz w:val="28"/>
                <w:szCs w:val="28"/>
                <w:lang w:val="kk-KZ"/>
              </w:rPr>
              <w:t>н пилотаждық</w:t>
            </w:r>
            <w:r w:rsidR="000A0AB6">
              <w:rPr>
                <w:rFonts w:ascii="Times New Roman" w:hAnsi="Times New Roman"/>
                <w:sz w:val="28"/>
                <w:szCs w:val="28"/>
                <w:lang w:val="kk-KZ"/>
              </w:rPr>
              <w:t xml:space="preserve"> зерттеу.</w:t>
            </w:r>
            <w:r w:rsidR="00344630" w:rsidRPr="00037A86">
              <w:rPr>
                <w:rFonts w:ascii="Times New Roman" w:hAnsi="Times New Roman"/>
                <w:sz w:val="28"/>
                <w:szCs w:val="28"/>
                <w:lang w:val="kk-KZ"/>
              </w:rPr>
              <w:tab/>
              <w:t xml:space="preserve">         </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FE2260">
        <w:trPr>
          <w:trHeight w:val="242"/>
        </w:trPr>
        <w:tc>
          <w:tcPr>
            <w:tcW w:w="423" w:type="pct"/>
            <w:vMerge/>
            <w:tcBorders>
              <w:left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c>
          <w:tcPr>
            <w:tcW w:w="3106"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rPr>
                <w:rFonts w:ascii="Times New Roman" w:hAnsi="Times New Roman"/>
                <w:b/>
                <w:spacing w:val="-14"/>
                <w:sz w:val="28"/>
                <w:szCs w:val="28"/>
                <w:lang w:val="kk-KZ"/>
              </w:rPr>
            </w:pPr>
            <w:r w:rsidRPr="00037A86">
              <w:rPr>
                <w:rFonts w:ascii="Times New Roman" w:hAnsi="Times New Roman"/>
                <w:b/>
                <w:sz w:val="28"/>
                <w:szCs w:val="28"/>
                <w:lang w:val="kk-KZ"/>
              </w:rPr>
              <w:t xml:space="preserve">4-Семинар. </w:t>
            </w:r>
            <w:r w:rsidR="000A0AB6" w:rsidRPr="000A0AB6">
              <w:rPr>
                <w:rFonts w:ascii="Times New Roman" w:hAnsi="Times New Roman"/>
                <w:spacing w:val="-14"/>
                <w:sz w:val="28"/>
                <w:szCs w:val="28"/>
                <w:lang w:val="kk-KZ"/>
              </w:rPr>
              <w:t>Пилотаждық зерттеудің қиыншылығы</w:t>
            </w:r>
          </w:p>
          <w:p w:rsidR="00037A86" w:rsidRPr="00037A86" w:rsidRDefault="00037A86" w:rsidP="00A842BC">
            <w:pPr>
              <w:spacing w:after="0" w:line="240" w:lineRule="auto"/>
              <w:jc w:val="both"/>
              <w:rPr>
                <w:rFonts w:ascii="Times New Roman" w:hAnsi="Times New Roman"/>
                <w:b/>
                <w:sz w:val="28"/>
                <w:szCs w:val="28"/>
                <w:lang w:val="kk-KZ"/>
              </w:rPr>
            </w:pPr>
          </w:p>
        </w:tc>
        <w:tc>
          <w:tcPr>
            <w:tcW w:w="519"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1</w:t>
            </w:r>
          </w:p>
        </w:tc>
        <w:tc>
          <w:tcPr>
            <w:tcW w:w="952" w:type="pc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FE2260">
        <w:tc>
          <w:tcPr>
            <w:tcW w:w="423" w:type="pct"/>
            <w:vMerge w:val="restar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5</w:t>
            </w: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DF470E" w:rsidRDefault="00037A86" w:rsidP="00DF470E">
            <w:pPr>
              <w:spacing w:after="0" w:line="240" w:lineRule="auto"/>
              <w:jc w:val="both"/>
              <w:rPr>
                <w:rFonts w:ascii="Times New Roman" w:hAnsi="Times New Roman"/>
                <w:sz w:val="28"/>
                <w:szCs w:val="28"/>
                <w:lang w:val="kk-KZ"/>
              </w:rPr>
            </w:pPr>
            <w:r w:rsidRPr="00344630">
              <w:rPr>
                <w:rFonts w:ascii="Times New Roman" w:hAnsi="Times New Roman"/>
                <w:b/>
                <w:sz w:val="28"/>
                <w:szCs w:val="28"/>
                <w:lang w:val="kk-KZ"/>
              </w:rPr>
              <w:t>5-</w:t>
            </w:r>
            <w:r w:rsidRPr="00037A86">
              <w:rPr>
                <w:rFonts w:ascii="Times New Roman" w:hAnsi="Times New Roman"/>
                <w:b/>
                <w:sz w:val="28"/>
                <w:szCs w:val="28"/>
                <w:lang w:val="kk-KZ"/>
              </w:rPr>
              <w:t>Дәріс</w:t>
            </w:r>
            <w:r w:rsidRPr="00344630">
              <w:rPr>
                <w:rFonts w:ascii="Times New Roman" w:hAnsi="Times New Roman"/>
                <w:b/>
                <w:sz w:val="28"/>
                <w:szCs w:val="28"/>
                <w:lang w:val="kk-KZ"/>
              </w:rPr>
              <w:t xml:space="preserve">. </w:t>
            </w:r>
            <w:r w:rsidRPr="00037A86">
              <w:rPr>
                <w:rFonts w:ascii="Times New Roman" w:eastAsia="Batang" w:hAnsi="Times New Roman"/>
                <w:b/>
                <w:spacing w:val="-14"/>
                <w:sz w:val="28"/>
                <w:szCs w:val="28"/>
                <w:lang w:val="kk-KZ" w:eastAsia="ko-KR"/>
              </w:rPr>
              <w:t>«</w:t>
            </w:r>
            <w:r w:rsidR="00344630" w:rsidRPr="00037A86">
              <w:rPr>
                <w:rFonts w:ascii="Times New Roman" w:hAnsi="Times New Roman"/>
                <w:sz w:val="28"/>
                <w:szCs w:val="28"/>
                <w:lang w:val="kk-KZ"/>
              </w:rPr>
              <w:t>Тоталитарлық қоғам теориялары</w:t>
            </w:r>
            <w:r w:rsidR="00A73322">
              <w:rPr>
                <w:rFonts w:ascii="Times New Roman" w:hAnsi="Times New Roman"/>
                <w:sz w:val="28"/>
                <w:szCs w:val="28"/>
                <w:lang w:val="kk-KZ"/>
              </w:rPr>
              <w:t>н нүктелік зерттеу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A73322" w:rsidP="0052252D">
            <w:pPr>
              <w:spacing w:after="0" w:line="240" w:lineRule="auto"/>
              <w:ind w:firstLine="3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Әлеуметтік </w:t>
            </w:r>
            <w:r w:rsidR="0052252D">
              <w:rPr>
                <w:rFonts w:ascii="Times New Roman" w:hAnsi="Times New Roman"/>
                <w:color w:val="000000"/>
                <w:sz w:val="28"/>
                <w:szCs w:val="28"/>
                <w:lang w:val="kk-KZ"/>
              </w:rPr>
              <w:t>диагностика</w:t>
            </w:r>
          </w:p>
        </w:tc>
      </w:tr>
      <w:tr w:rsidR="00037A86" w:rsidRPr="00037A86" w:rsidTr="00FE2260">
        <w:tc>
          <w:tcPr>
            <w:tcW w:w="423" w:type="pct"/>
            <w:vMerge/>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344630" w:rsidRPr="00037A86" w:rsidRDefault="00037A86" w:rsidP="00344630">
            <w:pPr>
              <w:tabs>
                <w:tab w:val="left" w:pos="4860"/>
              </w:tabs>
              <w:spacing w:after="0" w:line="240" w:lineRule="auto"/>
              <w:jc w:val="both"/>
              <w:rPr>
                <w:rFonts w:ascii="Times New Roman" w:hAnsi="Times New Roman"/>
                <w:sz w:val="28"/>
                <w:szCs w:val="28"/>
                <w:lang w:val="kk-KZ"/>
              </w:rPr>
            </w:pPr>
            <w:r w:rsidRPr="00037A86">
              <w:rPr>
                <w:rFonts w:ascii="Times New Roman" w:hAnsi="Times New Roman"/>
                <w:b/>
                <w:sz w:val="28"/>
                <w:szCs w:val="28"/>
                <w:lang w:val="kk-KZ"/>
              </w:rPr>
              <w:t xml:space="preserve">5-Семинар. </w:t>
            </w:r>
          </w:p>
          <w:p w:rsidR="00037A86" w:rsidRPr="00037A86" w:rsidRDefault="00A73322" w:rsidP="00A842BC">
            <w:pPr>
              <w:spacing w:after="0" w:line="240" w:lineRule="auto"/>
              <w:jc w:val="both"/>
              <w:rPr>
                <w:rFonts w:ascii="Times New Roman" w:hAnsi="Times New Roman"/>
                <w:sz w:val="28"/>
                <w:szCs w:val="28"/>
                <w:lang w:val="kk-KZ"/>
              </w:rPr>
            </w:pPr>
            <w:r>
              <w:rPr>
                <w:rFonts w:ascii="Times New Roman" w:hAnsi="Times New Roman"/>
                <w:sz w:val="28"/>
                <w:szCs w:val="28"/>
                <w:lang w:val="kk-KZ"/>
              </w:rPr>
              <w:t>Нүктелік зерттеудің ерекшеліктері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FE2260">
        <w:tc>
          <w:tcPr>
            <w:tcW w:w="423" w:type="pct"/>
            <w:vMerge/>
            <w:tcBorders>
              <w:left w:val="single" w:sz="4" w:space="0" w:color="auto"/>
              <w:bottom w:val="single" w:sz="4" w:space="0" w:color="auto"/>
              <w:right w:val="single" w:sz="4" w:space="0" w:color="auto"/>
            </w:tcBorders>
            <w:shd w:val="clear" w:color="auto" w:fill="auto"/>
            <w:vAlign w:val="center"/>
          </w:tcPr>
          <w:p w:rsidR="00037A86" w:rsidRPr="00037A86" w:rsidRDefault="00037A86" w:rsidP="00A842BC">
            <w:pPr>
              <w:spacing w:after="0" w:line="240" w:lineRule="auto"/>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rPr>
                <w:rFonts w:ascii="Times New Roman" w:hAnsi="Times New Roman"/>
                <w:color w:val="000000"/>
                <w:sz w:val="28"/>
                <w:szCs w:val="28"/>
                <w:lang w:val="kk-KZ"/>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lang w:val="kk-KZ"/>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FE2260">
        <w:tc>
          <w:tcPr>
            <w:tcW w:w="423" w:type="pct"/>
            <w:vMerge w:val="restar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6</w:t>
            </w: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344630" w:rsidRDefault="00037A86" w:rsidP="00344630">
            <w:pPr>
              <w:spacing w:after="0" w:line="240" w:lineRule="auto"/>
              <w:jc w:val="both"/>
              <w:rPr>
                <w:rFonts w:ascii="Times New Roman" w:hAnsi="Times New Roman"/>
                <w:bCs/>
                <w:sz w:val="28"/>
                <w:szCs w:val="28"/>
                <w:lang w:val="kk-KZ"/>
              </w:rPr>
            </w:pPr>
            <w:r w:rsidRPr="00037A86">
              <w:rPr>
                <w:rFonts w:ascii="Times New Roman" w:hAnsi="Times New Roman"/>
                <w:b/>
                <w:sz w:val="28"/>
                <w:szCs w:val="28"/>
                <w:lang w:val="kk-KZ"/>
              </w:rPr>
              <w:t>6</w:t>
            </w:r>
            <w:r w:rsidRPr="00344630">
              <w:rPr>
                <w:rFonts w:ascii="Times New Roman" w:hAnsi="Times New Roman"/>
                <w:b/>
                <w:sz w:val="28"/>
                <w:szCs w:val="28"/>
                <w:lang w:val="kk-KZ"/>
              </w:rPr>
              <w:t>-</w:t>
            </w:r>
            <w:r w:rsidRPr="00037A86">
              <w:rPr>
                <w:rFonts w:ascii="Times New Roman" w:hAnsi="Times New Roman"/>
                <w:b/>
                <w:sz w:val="28"/>
                <w:szCs w:val="28"/>
                <w:lang w:val="kk-KZ"/>
              </w:rPr>
              <w:t>Дәріс.</w:t>
            </w:r>
            <w:r w:rsidRPr="00037A86">
              <w:rPr>
                <w:rFonts w:ascii="Times New Roman" w:hAnsi="Times New Roman"/>
                <w:sz w:val="28"/>
                <w:szCs w:val="28"/>
                <w:lang w:val="kk-KZ"/>
              </w:rPr>
              <w:t xml:space="preserve"> </w:t>
            </w:r>
            <w:r w:rsidRPr="00037A86">
              <w:rPr>
                <w:rFonts w:ascii="Times New Roman" w:hAnsi="Times New Roman"/>
                <w:spacing w:val="-14"/>
                <w:sz w:val="28"/>
                <w:szCs w:val="28"/>
                <w:lang w:val="kk-KZ"/>
              </w:rPr>
              <w:t>«</w:t>
            </w:r>
            <w:r w:rsidR="00344630" w:rsidRPr="00037A86">
              <w:rPr>
                <w:rFonts w:ascii="Times New Roman" w:hAnsi="Times New Roman"/>
                <w:bCs/>
                <w:sz w:val="28"/>
                <w:szCs w:val="28"/>
                <w:lang w:val="kk-KZ"/>
              </w:rPr>
              <w:t>20 ғасырдың ортасындағы дамыған индустриалдық қоғам теориялары</w:t>
            </w:r>
            <w:r w:rsidR="0052252D">
              <w:rPr>
                <w:rFonts w:ascii="Times New Roman" w:hAnsi="Times New Roman"/>
                <w:bCs/>
                <w:sz w:val="28"/>
                <w:szCs w:val="28"/>
                <w:lang w:val="kk-KZ"/>
              </w:rPr>
              <w:t>н когорттық зерттеу.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7928EA">
        <w:trPr>
          <w:trHeight w:val="866"/>
        </w:trPr>
        <w:tc>
          <w:tcPr>
            <w:tcW w:w="423" w:type="pct"/>
            <w:vMerge/>
            <w:tcBorders>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Default="00037A86" w:rsidP="00344630">
            <w:pPr>
              <w:pStyle w:val="22"/>
              <w:tabs>
                <w:tab w:val="num" w:pos="720"/>
              </w:tabs>
              <w:spacing w:after="0" w:line="240" w:lineRule="auto"/>
              <w:ind w:left="0"/>
              <w:jc w:val="both"/>
              <w:rPr>
                <w:rFonts w:ascii="Times New Roman" w:hAnsi="Times New Roman"/>
                <w:b/>
                <w:sz w:val="28"/>
                <w:szCs w:val="28"/>
                <w:lang w:val="kk-KZ"/>
              </w:rPr>
            </w:pPr>
            <w:r w:rsidRPr="00037A86">
              <w:rPr>
                <w:rFonts w:ascii="Times New Roman" w:hAnsi="Times New Roman"/>
                <w:b/>
                <w:sz w:val="28"/>
                <w:szCs w:val="28"/>
                <w:lang w:val="kk-KZ"/>
              </w:rPr>
              <w:t>6-Семинар</w:t>
            </w:r>
          </w:p>
          <w:p w:rsidR="00A65D9A" w:rsidRPr="007928EA" w:rsidRDefault="00A65D9A" w:rsidP="007928EA">
            <w:pPr>
              <w:pStyle w:val="22"/>
              <w:tabs>
                <w:tab w:val="num" w:pos="720"/>
              </w:tabs>
              <w:spacing w:after="0" w:line="240" w:lineRule="auto"/>
              <w:ind w:left="0"/>
              <w:jc w:val="both"/>
              <w:rPr>
                <w:rFonts w:ascii="Times New Roman" w:hAnsi="Times New Roman"/>
                <w:b/>
                <w:sz w:val="28"/>
                <w:szCs w:val="28"/>
              </w:rPr>
            </w:pPr>
            <w:r>
              <w:rPr>
                <w:rFonts w:ascii="Times New Roman" w:hAnsi="Times New Roman"/>
                <w:bCs/>
                <w:sz w:val="28"/>
                <w:szCs w:val="28"/>
                <w:lang w:val="kk-KZ"/>
              </w:rPr>
              <w:t>когорттық зерттеудің артықшылығы.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A65D9A" w:rsidP="007928EA">
            <w:pPr>
              <w:spacing w:after="0" w:line="240" w:lineRule="auto"/>
              <w:ind w:firstLine="65"/>
              <w:jc w:val="both"/>
              <w:rPr>
                <w:rFonts w:ascii="Times New Roman" w:hAnsi="Times New Roman"/>
                <w:caps/>
                <w:color w:val="000000"/>
                <w:sz w:val="28"/>
                <w:szCs w:val="28"/>
                <w:lang w:val="kk-KZ"/>
              </w:rPr>
            </w:pPr>
            <w:r>
              <w:rPr>
                <w:rFonts w:ascii="Times New Roman" w:hAnsi="Times New Roman"/>
                <w:color w:val="000000"/>
                <w:sz w:val="28"/>
                <w:szCs w:val="28"/>
                <w:lang w:val="kk-KZ"/>
              </w:rPr>
              <w:t>Бағалаулық зерттеу</w:t>
            </w:r>
          </w:p>
        </w:tc>
      </w:tr>
      <w:tr w:rsidR="00037A86" w:rsidRPr="00037A86" w:rsidTr="00FE2260">
        <w:trPr>
          <w:trHeight w:val="887"/>
        </w:trPr>
        <w:tc>
          <w:tcPr>
            <w:tcW w:w="423" w:type="pct"/>
            <w:vMerge w:val="restart"/>
            <w:tcBorders>
              <w:top w:val="single" w:sz="4" w:space="0" w:color="auto"/>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7</w:t>
            </w:r>
          </w:p>
          <w:p w:rsidR="00037A86" w:rsidRPr="00037A86" w:rsidRDefault="00037A86" w:rsidP="00A842BC">
            <w:pPr>
              <w:spacing w:after="0" w:line="240" w:lineRule="auto"/>
              <w:jc w:val="center"/>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E840DD" w:rsidRDefault="00037A86" w:rsidP="00344630">
            <w:pPr>
              <w:spacing w:after="0" w:line="240" w:lineRule="auto"/>
              <w:jc w:val="both"/>
              <w:rPr>
                <w:rFonts w:ascii="Times New Roman" w:hAnsi="Times New Roman"/>
                <w:iCs/>
                <w:sz w:val="28"/>
                <w:szCs w:val="28"/>
                <w:lang w:val="kk-KZ"/>
              </w:rPr>
            </w:pPr>
            <w:r w:rsidRPr="00037A86">
              <w:rPr>
                <w:rFonts w:ascii="Times New Roman" w:hAnsi="Times New Roman"/>
                <w:b/>
                <w:sz w:val="28"/>
                <w:szCs w:val="28"/>
                <w:lang w:val="kk-KZ"/>
              </w:rPr>
              <w:t>7</w:t>
            </w:r>
            <w:r w:rsidRPr="00344630">
              <w:rPr>
                <w:rFonts w:ascii="Times New Roman" w:hAnsi="Times New Roman"/>
                <w:b/>
                <w:sz w:val="28"/>
                <w:szCs w:val="28"/>
                <w:lang w:val="kk-KZ"/>
              </w:rPr>
              <w:t>-</w:t>
            </w:r>
            <w:r w:rsidRPr="00037A86">
              <w:rPr>
                <w:rFonts w:ascii="Times New Roman" w:hAnsi="Times New Roman"/>
                <w:b/>
                <w:sz w:val="28"/>
                <w:szCs w:val="28"/>
                <w:lang w:val="kk-KZ"/>
              </w:rPr>
              <w:t>Дәріс. «</w:t>
            </w:r>
            <w:r w:rsidR="00344630" w:rsidRPr="00037A86">
              <w:rPr>
                <w:rFonts w:ascii="Times New Roman" w:hAnsi="Times New Roman"/>
                <w:bCs/>
                <w:sz w:val="28"/>
                <w:szCs w:val="28"/>
                <w:lang w:val="kk-KZ"/>
              </w:rPr>
              <w:t>Дамыған индустриалдық қоғам теориясындағы еңбек сипаты мен жұмысшы тап туралы пікірталастар</w:t>
            </w:r>
            <w:r w:rsidR="00853C30">
              <w:rPr>
                <w:rFonts w:ascii="Times New Roman" w:hAnsi="Times New Roman"/>
                <w:bCs/>
                <w:sz w:val="28"/>
                <w:szCs w:val="28"/>
                <w:lang w:val="kk-KZ"/>
              </w:rPr>
              <w:t>ды панельдік зерттеу.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FE2260">
        <w:tc>
          <w:tcPr>
            <w:tcW w:w="423" w:type="pct"/>
            <w:vMerge/>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7557F8">
            <w:pPr>
              <w:tabs>
                <w:tab w:val="num" w:pos="0"/>
              </w:tabs>
              <w:spacing w:after="0" w:line="240" w:lineRule="auto"/>
              <w:jc w:val="both"/>
              <w:rPr>
                <w:rFonts w:ascii="Times New Roman" w:hAnsi="Times New Roman"/>
                <w:b/>
                <w:sz w:val="28"/>
                <w:szCs w:val="28"/>
              </w:rPr>
            </w:pPr>
            <w:r w:rsidRPr="00037A86">
              <w:rPr>
                <w:rFonts w:ascii="Times New Roman" w:hAnsi="Times New Roman"/>
                <w:b/>
                <w:sz w:val="28"/>
                <w:szCs w:val="28"/>
                <w:lang w:val="kk-KZ"/>
              </w:rPr>
              <w:t>7-С</w:t>
            </w:r>
            <w:r w:rsidRPr="00037A86">
              <w:rPr>
                <w:rFonts w:ascii="Times New Roman" w:hAnsi="Times New Roman"/>
                <w:b/>
                <w:sz w:val="28"/>
                <w:szCs w:val="28"/>
                <w:lang w:val="ru-RU"/>
              </w:rPr>
              <w:t>еминар.</w:t>
            </w:r>
            <w:r w:rsidRPr="00037A86">
              <w:rPr>
                <w:rFonts w:ascii="Times New Roman" w:hAnsi="Times New Roman"/>
                <w:bCs/>
                <w:sz w:val="28"/>
                <w:szCs w:val="28"/>
                <w:lang w:val="kk-KZ"/>
              </w:rPr>
              <w:t xml:space="preserve"> </w:t>
            </w:r>
            <w:r w:rsidR="00E840DD">
              <w:rPr>
                <w:rFonts w:ascii="Times New Roman" w:hAnsi="Times New Roman"/>
                <w:bCs/>
                <w:sz w:val="28"/>
                <w:szCs w:val="28"/>
                <w:lang w:val="kk-KZ"/>
              </w:rPr>
              <w:t>Панельдік зерттеудің артықшылығы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B41ACF">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37A86" w:rsidRPr="00344630" w:rsidRDefault="00037A86" w:rsidP="00E840DD">
            <w:pPr>
              <w:spacing w:after="0" w:line="240" w:lineRule="auto"/>
              <w:jc w:val="both"/>
              <w:rPr>
                <w:rFonts w:ascii="Times New Roman" w:hAnsi="Times New Roman"/>
                <w:iCs/>
                <w:sz w:val="28"/>
                <w:szCs w:val="28"/>
                <w:lang w:val="kk-KZ"/>
              </w:rPr>
            </w:pPr>
            <w:r w:rsidRPr="00344630">
              <w:rPr>
                <w:rFonts w:ascii="Times New Roman" w:hAnsi="Times New Roman"/>
                <w:b/>
                <w:bCs/>
                <w:sz w:val="28"/>
                <w:szCs w:val="28"/>
                <w:lang w:val="kk-KZ"/>
              </w:rPr>
              <w:t>3</w:t>
            </w:r>
            <w:r w:rsidRPr="00037A86">
              <w:rPr>
                <w:rFonts w:ascii="Times New Roman" w:hAnsi="Times New Roman"/>
                <w:b/>
                <w:bCs/>
                <w:sz w:val="28"/>
                <w:szCs w:val="28"/>
                <w:lang w:val="kk-KZ"/>
              </w:rPr>
              <w:t xml:space="preserve"> </w:t>
            </w:r>
            <w:r w:rsidRPr="00344630">
              <w:rPr>
                <w:rFonts w:ascii="Times New Roman" w:hAnsi="Times New Roman"/>
                <w:b/>
                <w:bCs/>
                <w:sz w:val="28"/>
                <w:szCs w:val="28"/>
                <w:lang w:val="kk-KZ"/>
              </w:rPr>
              <w:t xml:space="preserve">Модуль. </w:t>
            </w:r>
            <w:r w:rsidRPr="00037A86">
              <w:rPr>
                <w:rFonts w:ascii="Times New Roman" w:hAnsi="Times New Roman"/>
                <w:b/>
                <w:sz w:val="28"/>
                <w:szCs w:val="28"/>
                <w:lang w:val="kk-KZ"/>
              </w:rPr>
              <w:t>«</w:t>
            </w:r>
            <w:r w:rsidR="00344630" w:rsidRPr="00037A86">
              <w:rPr>
                <w:rFonts w:ascii="Times New Roman" w:hAnsi="Times New Roman"/>
                <w:iCs/>
                <w:sz w:val="28"/>
                <w:szCs w:val="28"/>
                <w:lang w:val="kk-KZ"/>
              </w:rPr>
              <w:t xml:space="preserve">ӘЛЕУМЕТТАНУЛЫҚ </w:t>
            </w:r>
            <w:r w:rsidR="00E840DD">
              <w:rPr>
                <w:rFonts w:ascii="Times New Roman" w:hAnsi="Times New Roman"/>
                <w:iCs/>
                <w:sz w:val="28"/>
                <w:szCs w:val="28"/>
                <w:lang w:val="kk-KZ"/>
              </w:rPr>
              <w:t>ЗЕРТТЕУЛЕР</w:t>
            </w:r>
            <w:r w:rsidR="00344630" w:rsidRPr="00037A86">
              <w:rPr>
                <w:rFonts w:ascii="Times New Roman" w:hAnsi="Times New Roman"/>
                <w:iCs/>
                <w:sz w:val="28"/>
                <w:szCs w:val="28"/>
                <w:lang w:val="kk-KZ"/>
              </w:rPr>
              <w:t>: ҚОҒАМНЫҢ ӘЛЕУМЕТТІК ӨЗГЕРУІ</w:t>
            </w:r>
            <w:r w:rsidRPr="00037A86">
              <w:rPr>
                <w:rFonts w:ascii="Times New Roman" w:hAnsi="Times New Roman"/>
                <w:b/>
                <w:sz w:val="28"/>
                <w:szCs w:val="28"/>
                <w:lang w:val="kk-KZ"/>
              </w:rPr>
              <w:t>»</w:t>
            </w:r>
          </w:p>
        </w:tc>
      </w:tr>
      <w:tr w:rsidR="00037A86" w:rsidRPr="00037A86" w:rsidTr="00FE2260">
        <w:tc>
          <w:tcPr>
            <w:tcW w:w="423" w:type="pct"/>
            <w:vMerge w:val="restart"/>
            <w:tcBorders>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8</w:t>
            </w: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344630" w:rsidRDefault="00037A86" w:rsidP="00344630">
            <w:pPr>
              <w:spacing w:after="0" w:line="240" w:lineRule="auto"/>
              <w:jc w:val="both"/>
              <w:rPr>
                <w:rFonts w:ascii="Times New Roman" w:hAnsi="Times New Roman"/>
                <w:sz w:val="28"/>
                <w:szCs w:val="28"/>
                <w:lang w:val="kk-KZ"/>
              </w:rPr>
            </w:pPr>
            <w:r w:rsidRPr="00037A86">
              <w:rPr>
                <w:rFonts w:ascii="Times New Roman" w:hAnsi="Times New Roman"/>
                <w:b/>
                <w:sz w:val="28"/>
                <w:szCs w:val="28"/>
                <w:lang w:val="kk-KZ"/>
              </w:rPr>
              <w:t>8</w:t>
            </w:r>
            <w:r w:rsidRPr="00344630">
              <w:rPr>
                <w:rFonts w:ascii="Times New Roman" w:hAnsi="Times New Roman"/>
                <w:b/>
                <w:sz w:val="28"/>
                <w:szCs w:val="28"/>
                <w:lang w:val="kk-KZ"/>
              </w:rPr>
              <w:t>-</w:t>
            </w:r>
            <w:r w:rsidRPr="00037A86">
              <w:rPr>
                <w:rFonts w:ascii="Times New Roman" w:hAnsi="Times New Roman"/>
                <w:b/>
                <w:sz w:val="28"/>
                <w:szCs w:val="28"/>
                <w:lang w:val="kk-KZ"/>
              </w:rPr>
              <w:t>Дәріс.</w:t>
            </w:r>
            <w:r w:rsidRPr="00037A86">
              <w:rPr>
                <w:rFonts w:ascii="Times New Roman" w:hAnsi="Times New Roman"/>
                <w:sz w:val="28"/>
                <w:szCs w:val="28"/>
                <w:lang w:val="kk-KZ"/>
              </w:rPr>
              <w:t xml:space="preserve"> </w:t>
            </w:r>
            <w:r w:rsidRPr="00037A86">
              <w:rPr>
                <w:rFonts w:ascii="Times New Roman" w:hAnsi="Times New Roman"/>
                <w:spacing w:val="-14"/>
                <w:sz w:val="28"/>
                <w:szCs w:val="28"/>
                <w:lang w:val="kk-KZ"/>
              </w:rPr>
              <w:t>«</w:t>
            </w:r>
            <w:r w:rsidR="00344630" w:rsidRPr="00037A86">
              <w:rPr>
                <w:rFonts w:ascii="Times New Roman" w:hAnsi="Times New Roman"/>
                <w:sz w:val="28"/>
                <w:szCs w:val="28"/>
                <w:lang w:val="kk-KZ"/>
              </w:rPr>
              <w:t>Постиндустриалдық қоғамның әлеуметтанулық теориялары</w:t>
            </w:r>
            <w:r w:rsidR="00815CE6">
              <w:rPr>
                <w:rFonts w:ascii="Times New Roman" w:hAnsi="Times New Roman"/>
                <w:sz w:val="28"/>
                <w:szCs w:val="28"/>
                <w:lang w:val="kk-KZ"/>
              </w:rPr>
              <w:t>н трендовтік зерттеу.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FE2260">
        <w:tc>
          <w:tcPr>
            <w:tcW w:w="423" w:type="pct"/>
            <w:vMerge/>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pStyle w:val="a4"/>
              <w:spacing w:after="0" w:line="240" w:lineRule="auto"/>
              <w:jc w:val="both"/>
              <w:rPr>
                <w:rFonts w:ascii="Times New Roman" w:hAnsi="Times New Roman"/>
                <w:b/>
                <w:sz w:val="28"/>
                <w:szCs w:val="28"/>
                <w:lang w:val="kk-KZ"/>
              </w:rPr>
            </w:pPr>
            <w:r w:rsidRPr="00037A86">
              <w:rPr>
                <w:rFonts w:ascii="Times New Roman" w:hAnsi="Times New Roman"/>
                <w:b/>
                <w:sz w:val="28"/>
                <w:szCs w:val="28"/>
                <w:lang w:val="kk-KZ"/>
              </w:rPr>
              <w:t xml:space="preserve">8-Семинар. </w:t>
            </w:r>
            <w:r w:rsidR="00815CE6" w:rsidRPr="00815CE6">
              <w:rPr>
                <w:rFonts w:ascii="Times New Roman" w:hAnsi="Times New Roman"/>
                <w:sz w:val="28"/>
                <w:szCs w:val="28"/>
                <w:lang w:val="kk-KZ"/>
              </w:rPr>
              <w:t>Трендовтік зертеудің артықшылығы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FE2260">
        <w:tc>
          <w:tcPr>
            <w:tcW w:w="423" w:type="pct"/>
            <w:vMerge w:val="restart"/>
            <w:tcBorders>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rPr>
            </w:pPr>
            <w:r w:rsidRPr="00037A86">
              <w:rPr>
                <w:rFonts w:ascii="Times New Roman" w:hAnsi="Times New Roman"/>
                <w:color w:val="000000"/>
                <w:sz w:val="28"/>
                <w:szCs w:val="28"/>
              </w:rPr>
              <w:t>9</w:t>
            </w: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344630">
            <w:pPr>
              <w:spacing w:after="0" w:line="240" w:lineRule="auto"/>
              <w:jc w:val="both"/>
              <w:rPr>
                <w:rFonts w:ascii="Times New Roman" w:hAnsi="Times New Roman"/>
                <w:sz w:val="28"/>
                <w:szCs w:val="28"/>
                <w:lang w:val="kk-KZ"/>
              </w:rPr>
            </w:pPr>
            <w:r w:rsidRPr="00037A86">
              <w:rPr>
                <w:rFonts w:ascii="Times New Roman" w:hAnsi="Times New Roman"/>
                <w:b/>
                <w:sz w:val="28"/>
                <w:szCs w:val="28"/>
                <w:lang w:val="kk-KZ"/>
              </w:rPr>
              <w:t>9</w:t>
            </w:r>
            <w:r w:rsidRPr="00037A86">
              <w:rPr>
                <w:rFonts w:ascii="Times New Roman" w:hAnsi="Times New Roman"/>
                <w:b/>
                <w:sz w:val="28"/>
                <w:szCs w:val="28"/>
              </w:rPr>
              <w:t>-</w:t>
            </w:r>
            <w:r w:rsidRPr="00037A86">
              <w:rPr>
                <w:rFonts w:ascii="Times New Roman" w:hAnsi="Times New Roman"/>
                <w:b/>
                <w:sz w:val="28"/>
                <w:szCs w:val="28"/>
                <w:lang w:val="kk-KZ"/>
              </w:rPr>
              <w:t>Дәріс.</w:t>
            </w:r>
            <w:r w:rsidRPr="00037A86">
              <w:rPr>
                <w:rFonts w:ascii="Times New Roman" w:hAnsi="Times New Roman"/>
                <w:sz w:val="28"/>
                <w:szCs w:val="28"/>
                <w:lang w:val="kk-KZ"/>
              </w:rPr>
              <w:t xml:space="preserve"> </w:t>
            </w:r>
            <w:r w:rsidRPr="00037A86">
              <w:rPr>
                <w:rFonts w:ascii="Times New Roman" w:hAnsi="Times New Roman"/>
                <w:spacing w:val="-14"/>
                <w:sz w:val="28"/>
                <w:szCs w:val="28"/>
                <w:lang w:val="kk-KZ"/>
              </w:rPr>
              <w:t>«</w:t>
            </w:r>
            <w:r w:rsidR="00344630" w:rsidRPr="00037A86">
              <w:rPr>
                <w:rFonts w:ascii="Times New Roman" w:hAnsi="Times New Roman"/>
                <w:sz w:val="28"/>
                <w:szCs w:val="28"/>
                <w:lang w:val="kk-KZ"/>
              </w:rPr>
              <w:t>Ақ</w:t>
            </w:r>
            <w:r w:rsidR="00815CE6">
              <w:rPr>
                <w:rFonts w:ascii="Times New Roman" w:hAnsi="Times New Roman"/>
                <w:sz w:val="28"/>
                <w:szCs w:val="28"/>
                <w:lang w:val="kk-KZ"/>
              </w:rPr>
              <w:t>параттық қоғамның әлеуметтанулығы</w:t>
            </w:r>
            <w:r w:rsidR="00344630" w:rsidRPr="00037A86">
              <w:rPr>
                <w:rFonts w:ascii="Times New Roman" w:hAnsi="Times New Roman"/>
                <w:sz w:val="28"/>
                <w:szCs w:val="28"/>
                <w:lang w:val="kk-KZ"/>
              </w:rPr>
              <w:t xml:space="preserve"> теориялары</w:t>
            </w:r>
            <w:r w:rsidR="00815CE6">
              <w:rPr>
                <w:rFonts w:ascii="Times New Roman" w:hAnsi="Times New Roman"/>
                <w:sz w:val="28"/>
                <w:szCs w:val="28"/>
                <w:lang w:val="kk-KZ"/>
              </w:rPr>
              <w:t>н көп сатылы таңдаулармен зерттеу.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FE2260">
        <w:tc>
          <w:tcPr>
            <w:tcW w:w="423" w:type="pct"/>
            <w:vMerge/>
            <w:tcBorders>
              <w:left w:val="single" w:sz="4" w:space="0" w:color="auto"/>
              <w:right w:val="single" w:sz="4" w:space="0" w:color="auto"/>
            </w:tcBorders>
            <w:shd w:val="clear" w:color="auto" w:fill="auto"/>
          </w:tcPr>
          <w:p w:rsidR="00037A86" w:rsidRPr="00037A86" w:rsidRDefault="00037A86" w:rsidP="00A842BC">
            <w:pPr>
              <w:spacing w:after="0" w:line="240" w:lineRule="auto"/>
              <w:jc w:val="center"/>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344630" w:rsidRPr="00037A86" w:rsidRDefault="00037A86" w:rsidP="00344630">
            <w:pPr>
              <w:spacing w:after="0" w:line="240" w:lineRule="auto"/>
              <w:jc w:val="both"/>
              <w:rPr>
                <w:rFonts w:ascii="Times New Roman" w:hAnsi="Times New Roman"/>
                <w:sz w:val="28"/>
                <w:szCs w:val="28"/>
                <w:lang w:val="kk-KZ"/>
              </w:rPr>
            </w:pPr>
            <w:r w:rsidRPr="00037A86">
              <w:rPr>
                <w:rFonts w:ascii="Times New Roman" w:hAnsi="Times New Roman"/>
                <w:b/>
                <w:sz w:val="28"/>
                <w:szCs w:val="28"/>
                <w:lang w:val="kk-KZ"/>
              </w:rPr>
              <w:t>9-Семинар.</w:t>
            </w:r>
            <w:r w:rsidRPr="00037A86">
              <w:rPr>
                <w:rFonts w:ascii="Times New Roman" w:hAnsi="Times New Roman"/>
                <w:sz w:val="28"/>
                <w:szCs w:val="28"/>
                <w:lang w:val="kk-KZ"/>
              </w:rPr>
              <w:t xml:space="preserve"> </w:t>
            </w:r>
          </w:p>
          <w:p w:rsidR="00037A86" w:rsidRPr="00037A86" w:rsidRDefault="00815CE6" w:rsidP="00A842BC">
            <w:pPr>
              <w:spacing w:after="0" w:line="240" w:lineRule="auto"/>
              <w:rPr>
                <w:rFonts w:ascii="Times New Roman" w:hAnsi="Times New Roman"/>
                <w:sz w:val="28"/>
                <w:szCs w:val="28"/>
                <w:lang w:val="kk-KZ"/>
              </w:rPr>
            </w:pPr>
            <w:r>
              <w:rPr>
                <w:rFonts w:ascii="Times New Roman" w:hAnsi="Times New Roman"/>
                <w:sz w:val="28"/>
                <w:szCs w:val="28"/>
                <w:lang w:val="kk-KZ"/>
              </w:rPr>
              <w:t>Көп сатылы таңдаулардың артықшылығы.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FE2260">
        <w:tc>
          <w:tcPr>
            <w:tcW w:w="423" w:type="pct"/>
            <w:vMerge w:val="restart"/>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rPr>
                <w:rFonts w:ascii="Times New Roman" w:hAnsi="Times New Roman"/>
                <w:color w:val="000000"/>
                <w:sz w:val="28"/>
                <w:szCs w:val="28"/>
              </w:rPr>
            </w:pPr>
            <w:r w:rsidRPr="00037A86">
              <w:rPr>
                <w:rFonts w:ascii="Times New Roman" w:hAnsi="Times New Roman"/>
                <w:color w:val="000000"/>
                <w:sz w:val="28"/>
                <w:szCs w:val="28"/>
              </w:rPr>
              <w:t>10</w:t>
            </w: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815CE6" w:rsidRDefault="00037A86" w:rsidP="00815CE6">
            <w:pPr>
              <w:spacing w:after="0" w:line="240" w:lineRule="auto"/>
              <w:jc w:val="both"/>
              <w:rPr>
                <w:rFonts w:ascii="Times New Roman" w:hAnsi="Times New Roman"/>
                <w:sz w:val="28"/>
                <w:szCs w:val="28"/>
                <w:lang w:val="kk-KZ"/>
              </w:rPr>
            </w:pPr>
            <w:r w:rsidRPr="00037A86">
              <w:rPr>
                <w:rFonts w:ascii="Times New Roman" w:hAnsi="Times New Roman"/>
                <w:b/>
                <w:bCs/>
                <w:sz w:val="28"/>
                <w:szCs w:val="28"/>
                <w:lang w:val="kk-KZ"/>
              </w:rPr>
              <w:t>10</w:t>
            </w:r>
            <w:r w:rsidRPr="00284B8F">
              <w:rPr>
                <w:rFonts w:ascii="Times New Roman" w:hAnsi="Times New Roman"/>
                <w:b/>
                <w:sz w:val="28"/>
                <w:szCs w:val="28"/>
                <w:lang w:val="ru-RU"/>
              </w:rPr>
              <w:t>-</w:t>
            </w:r>
            <w:r w:rsidRPr="00037A86">
              <w:rPr>
                <w:rFonts w:ascii="Times New Roman" w:hAnsi="Times New Roman"/>
                <w:b/>
                <w:sz w:val="28"/>
                <w:szCs w:val="28"/>
                <w:lang w:val="kk-KZ"/>
              </w:rPr>
              <w:t>Дәріс</w:t>
            </w:r>
            <w:r w:rsidRPr="00037A86">
              <w:rPr>
                <w:rFonts w:ascii="Times New Roman" w:hAnsi="Times New Roman"/>
                <w:b/>
                <w:bCs/>
                <w:sz w:val="28"/>
                <w:szCs w:val="28"/>
                <w:lang w:val="kk-KZ"/>
              </w:rPr>
              <w:t xml:space="preserve">. </w:t>
            </w:r>
            <w:r w:rsidRPr="00037A86">
              <w:rPr>
                <w:rFonts w:ascii="Times New Roman" w:hAnsi="Times New Roman"/>
                <w:b/>
                <w:sz w:val="28"/>
                <w:szCs w:val="28"/>
                <w:lang w:val="kk-KZ"/>
              </w:rPr>
              <w:t xml:space="preserve"> </w:t>
            </w:r>
            <w:r w:rsidRPr="00037A86">
              <w:rPr>
                <w:rFonts w:ascii="Times New Roman" w:hAnsi="Times New Roman"/>
                <w:b/>
                <w:spacing w:val="-14"/>
                <w:sz w:val="28"/>
                <w:szCs w:val="28"/>
                <w:lang w:val="kk-KZ"/>
              </w:rPr>
              <w:t>«</w:t>
            </w:r>
            <w:r w:rsidR="00815CE6">
              <w:rPr>
                <w:rFonts w:ascii="Times New Roman" w:hAnsi="Times New Roman"/>
                <w:b/>
                <w:spacing w:val="-14"/>
                <w:sz w:val="28"/>
                <w:szCs w:val="28"/>
                <w:lang w:val="kk-KZ"/>
              </w:rPr>
              <w:t>Ә</w:t>
            </w:r>
            <w:r w:rsidR="00344630" w:rsidRPr="00037A86">
              <w:rPr>
                <w:rFonts w:ascii="Times New Roman" w:hAnsi="Times New Roman"/>
                <w:sz w:val="28"/>
                <w:szCs w:val="28"/>
                <w:lang w:val="kk-KZ"/>
              </w:rPr>
              <w:t>рекеттесу және қатынастар</w:t>
            </w:r>
            <w:r w:rsidR="00815CE6">
              <w:rPr>
                <w:rFonts w:ascii="Times New Roman" w:hAnsi="Times New Roman"/>
                <w:sz w:val="28"/>
                <w:szCs w:val="28"/>
                <w:lang w:val="kk-KZ"/>
              </w:rPr>
              <w:t xml:space="preserve"> проблемаларын ұялы выборкамен зерттеу</w:t>
            </w:r>
            <w:r w:rsidR="00344630" w:rsidRPr="00037A86">
              <w:rPr>
                <w:rFonts w:ascii="Times New Roman" w:hAnsi="Times New Roman"/>
                <w:b/>
                <w:spacing w:val="-14"/>
                <w:sz w:val="28"/>
                <w:szCs w:val="28"/>
                <w:lang w:val="kk-KZ"/>
              </w:rPr>
              <w:t>»</w:t>
            </w:r>
            <w:r w:rsidR="00815CE6">
              <w:rPr>
                <w:rFonts w:ascii="Times New Roman" w:hAnsi="Times New Roman"/>
                <w:b/>
                <w:spacing w:val="-14"/>
                <w:sz w:val="28"/>
                <w:szCs w:val="28"/>
                <w:lang w:val="kk-KZ"/>
              </w:rPr>
              <w:t>.</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FE2260">
        <w:tc>
          <w:tcPr>
            <w:tcW w:w="423" w:type="pct"/>
            <w:vMerge/>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344630" w:rsidRPr="00037A86" w:rsidRDefault="00037A86" w:rsidP="00344630">
            <w:pPr>
              <w:spacing w:after="0" w:line="240" w:lineRule="auto"/>
              <w:jc w:val="both"/>
              <w:rPr>
                <w:rFonts w:ascii="Times New Roman" w:hAnsi="Times New Roman"/>
                <w:b/>
                <w:sz w:val="28"/>
                <w:szCs w:val="28"/>
              </w:rPr>
            </w:pPr>
            <w:r w:rsidRPr="00037A86">
              <w:rPr>
                <w:rFonts w:ascii="Times New Roman" w:hAnsi="Times New Roman"/>
                <w:b/>
                <w:sz w:val="28"/>
                <w:szCs w:val="28"/>
                <w:lang w:val="kk-KZ"/>
              </w:rPr>
              <w:t xml:space="preserve">10-Семинар. </w:t>
            </w:r>
          </w:p>
          <w:p w:rsidR="00037A86" w:rsidRPr="006E4694" w:rsidRDefault="006E4694" w:rsidP="00A842BC">
            <w:pPr>
              <w:spacing w:after="0" w:line="240" w:lineRule="auto"/>
              <w:jc w:val="both"/>
              <w:rPr>
                <w:rFonts w:ascii="Times New Roman" w:hAnsi="Times New Roman"/>
                <w:sz w:val="28"/>
                <w:szCs w:val="28"/>
                <w:lang w:val="kk-KZ"/>
              </w:rPr>
            </w:pPr>
            <w:r w:rsidRPr="006E4694">
              <w:rPr>
                <w:rFonts w:ascii="Times New Roman" w:hAnsi="Times New Roman"/>
                <w:sz w:val="28"/>
                <w:szCs w:val="28"/>
                <w:lang w:val="kk-KZ"/>
              </w:rPr>
              <w:t>Ұялы выборкалардың артықшылығы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553D12" w:rsidTr="00FE2260">
        <w:tc>
          <w:tcPr>
            <w:tcW w:w="423" w:type="pct"/>
            <w:vMerge/>
            <w:tcBorders>
              <w:left w:val="single" w:sz="4" w:space="0" w:color="auto"/>
              <w:bottom w:val="single" w:sz="4" w:space="0" w:color="auto"/>
              <w:right w:val="single" w:sz="4" w:space="0" w:color="auto"/>
            </w:tcBorders>
            <w:shd w:val="clear" w:color="auto" w:fill="auto"/>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FE2260" w:rsidRDefault="00037A86" w:rsidP="00344630">
            <w:pPr>
              <w:spacing w:after="0" w:line="240" w:lineRule="auto"/>
              <w:jc w:val="both"/>
              <w:rPr>
                <w:rFonts w:ascii="Times New Roman" w:hAnsi="Times New Roman"/>
                <w:bCs/>
                <w:sz w:val="28"/>
                <w:szCs w:val="28"/>
                <w:lang w:val="kk-KZ"/>
              </w:rPr>
            </w:pPr>
            <w:r w:rsidRPr="00037A86">
              <w:rPr>
                <w:rFonts w:ascii="Times New Roman" w:hAnsi="Times New Roman"/>
                <w:b/>
                <w:sz w:val="28"/>
                <w:szCs w:val="28"/>
                <w:lang w:val="kk-KZ"/>
              </w:rPr>
              <w:t>11</w:t>
            </w:r>
            <w:r w:rsidRPr="00344630">
              <w:rPr>
                <w:rFonts w:ascii="Times New Roman" w:hAnsi="Times New Roman"/>
                <w:b/>
                <w:sz w:val="28"/>
                <w:szCs w:val="28"/>
                <w:lang w:val="kk-KZ"/>
              </w:rPr>
              <w:t>-</w:t>
            </w:r>
            <w:r w:rsidRPr="00037A86">
              <w:rPr>
                <w:rFonts w:ascii="Times New Roman" w:hAnsi="Times New Roman"/>
                <w:b/>
                <w:sz w:val="28"/>
                <w:szCs w:val="28"/>
                <w:lang w:val="kk-KZ"/>
              </w:rPr>
              <w:t xml:space="preserve">Дәріс. </w:t>
            </w:r>
            <w:r w:rsidRPr="00037A86">
              <w:rPr>
                <w:rFonts w:ascii="Times New Roman" w:hAnsi="Times New Roman"/>
                <w:b/>
                <w:spacing w:val="-14"/>
                <w:sz w:val="28"/>
                <w:szCs w:val="28"/>
                <w:lang w:val="kk-KZ"/>
              </w:rPr>
              <w:t>«</w:t>
            </w:r>
            <w:r w:rsidR="00344630" w:rsidRPr="00037A86">
              <w:rPr>
                <w:rFonts w:ascii="Times New Roman" w:hAnsi="Times New Roman"/>
                <w:sz w:val="28"/>
                <w:szCs w:val="28"/>
                <w:lang w:val="kk-KZ"/>
              </w:rPr>
              <w:t>Қазіргі заманғы  феминизм теориясы</w:t>
            </w:r>
            <w:r w:rsidR="00FE2260">
              <w:rPr>
                <w:rFonts w:ascii="Times New Roman" w:hAnsi="Times New Roman"/>
                <w:sz w:val="28"/>
                <w:szCs w:val="28"/>
                <w:lang w:val="kk-KZ"/>
              </w:rPr>
              <w:t xml:space="preserve">н стратификациялық выборкамен зерттеу. </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lang w:val="kk-KZ"/>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FE2260">
        <w:trPr>
          <w:trHeight w:val="1534"/>
        </w:trPr>
        <w:tc>
          <w:tcPr>
            <w:tcW w:w="423" w:type="pct"/>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rPr>
                <w:rFonts w:ascii="Times New Roman" w:hAnsi="Times New Roman"/>
                <w:color w:val="000000"/>
                <w:sz w:val="28"/>
                <w:szCs w:val="28"/>
              </w:rPr>
            </w:pPr>
            <w:r w:rsidRPr="00037A86">
              <w:rPr>
                <w:rFonts w:ascii="Times New Roman" w:hAnsi="Times New Roman"/>
                <w:color w:val="000000"/>
                <w:sz w:val="28"/>
                <w:szCs w:val="28"/>
              </w:rPr>
              <w:t>11</w:t>
            </w: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344630" w:rsidRPr="00037A86" w:rsidRDefault="00037A86" w:rsidP="00344630">
            <w:pPr>
              <w:spacing w:after="0" w:line="240" w:lineRule="auto"/>
              <w:jc w:val="both"/>
              <w:rPr>
                <w:rFonts w:ascii="Times New Roman" w:hAnsi="Times New Roman"/>
                <w:sz w:val="28"/>
                <w:szCs w:val="28"/>
              </w:rPr>
            </w:pPr>
            <w:r w:rsidRPr="00037A86">
              <w:rPr>
                <w:rFonts w:ascii="Times New Roman" w:hAnsi="Times New Roman"/>
                <w:b/>
                <w:sz w:val="28"/>
                <w:szCs w:val="28"/>
                <w:lang w:val="kk-KZ"/>
              </w:rPr>
              <w:t>11-С</w:t>
            </w:r>
            <w:r w:rsidRPr="00037A86">
              <w:rPr>
                <w:rFonts w:ascii="Times New Roman" w:hAnsi="Times New Roman"/>
                <w:b/>
                <w:sz w:val="28"/>
                <w:szCs w:val="28"/>
                <w:lang w:val="ru-RU"/>
              </w:rPr>
              <w:t xml:space="preserve">еминар. </w:t>
            </w:r>
          </w:p>
          <w:p w:rsidR="00037A86" w:rsidRPr="00FE2260" w:rsidRDefault="00FE2260" w:rsidP="00FE2260">
            <w:pPr>
              <w:spacing w:after="0" w:line="240" w:lineRule="auto"/>
              <w:jc w:val="both"/>
              <w:rPr>
                <w:rFonts w:ascii="Times New Roman" w:hAnsi="Times New Roman"/>
                <w:sz w:val="28"/>
                <w:szCs w:val="28"/>
                <w:lang w:val="kk-KZ"/>
              </w:rPr>
            </w:pPr>
            <w:r>
              <w:rPr>
                <w:rFonts w:ascii="Times New Roman" w:hAnsi="Times New Roman"/>
                <w:sz w:val="28"/>
                <w:szCs w:val="28"/>
                <w:lang w:val="kk-KZ"/>
              </w:rPr>
              <w:t>стратификациялық зерттеулердің ерекшеліктері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FE2260" w:rsidP="00FE2260">
            <w:pPr>
              <w:spacing w:after="0" w:line="240" w:lineRule="auto"/>
              <w:jc w:val="both"/>
              <w:rPr>
                <w:rFonts w:ascii="Times New Roman" w:hAnsi="Times New Roman"/>
                <w:caps/>
                <w:color w:val="000000"/>
                <w:sz w:val="28"/>
                <w:szCs w:val="28"/>
                <w:lang w:val="kk-KZ"/>
              </w:rPr>
            </w:pPr>
            <w:r w:rsidRPr="00037A86">
              <w:rPr>
                <w:rFonts w:ascii="Times New Roman" w:hAnsi="Times New Roman"/>
                <w:sz w:val="28"/>
                <w:szCs w:val="28"/>
                <w:lang w:val="kk-KZ"/>
              </w:rPr>
              <w:t>Экономикалық әлеуметтанудың Қазақстандағы даму ерекшелігі</w:t>
            </w:r>
          </w:p>
        </w:tc>
      </w:tr>
      <w:tr w:rsidR="00037A86" w:rsidRPr="00037A86" w:rsidTr="00FE2260">
        <w:tc>
          <w:tcPr>
            <w:tcW w:w="423" w:type="pct"/>
            <w:vMerge w:val="restart"/>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rPr>
                <w:rFonts w:ascii="Times New Roman" w:hAnsi="Times New Roman"/>
                <w:color w:val="000000"/>
                <w:sz w:val="28"/>
                <w:szCs w:val="28"/>
              </w:rPr>
            </w:pPr>
            <w:r w:rsidRPr="00037A86">
              <w:rPr>
                <w:rFonts w:ascii="Times New Roman" w:hAnsi="Times New Roman"/>
                <w:color w:val="000000"/>
                <w:sz w:val="28"/>
                <w:szCs w:val="28"/>
              </w:rPr>
              <w:t>12</w:t>
            </w: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344630" w:rsidRPr="007E784C" w:rsidRDefault="00037A86" w:rsidP="00344630">
            <w:pPr>
              <w:spacing w:after="0" w:line="240" w:lineRule="auto"/>
              <w:jc w:val="both"/>
              <w:rPr>
                <w:rFonts w:ascii="Times New Roman" w:hAnsi="Times New Roman"/>
                <w:sz w:val="28"/>
                <w:szCs w:val="28"/>
                <w:lang w:val="kk-KZ"/>
              </w:rPr>
            </w:pPr>
            <w:r w:rsidRPr="00037A86">
              <w:rPr>
                <w:rFonts w:ascii="Times New Roman" w:hAnsi="Times New Roman"/>
                <w:b/>
                <w:sz w:val="28"/>
                <w:szCs w:val="28"/>
                <w:lang w:val="kk-KZ"/>
              </w:rPr>
              <w:t>12</w:t>
            </w:r>
            <w:r w:rsidRPr="00037A86">
              <w:rPr>
                <w:rFonts w:ascii="Times New Roman" w:hAnsi="Times New Roman"/>
                <w:b/>
                <w:sz w:val="28"/>
                <w:szCs w:val="28"/>
              </w:rPr>
              <w:t>-</w:t>
            </w:r>
            <w:r w:rsidRPr="00037A86">
              <w:rPr>
                <w:rFonts w:ascii="Times New Roman" w:hAnsi="Times New Roman"/>
                <w:b/>
                <w:sz w:val="28"/>
                <w:szCs w:val="28"/>
                <w:lang w:val="kk-KZ"/>
              </w:rPr>
              <w:t xml:space="preserve">Дәріс. </w:t>
            </w:r>
            <w:r w:rsidRPr="00037A86">
              <w:rPr>
                <w:rFonts w:ascii="Times New Roman" w:hAnsi="Times New Roman"/>
                <w:spacing w:val="-14"/>
                <w:sz w:val="28"/>
                <w:szCs w:val="28"/>
                <w:lang w:val="kk-KZ"/>
              </w:rPr>
              <w:t>«</w:t>
            </w:r>
            <w:r w:rsidR="00344630" w:rsidRPr="00037A86">
              <w:rPr>
                <w:rFonts w:ascii="Times New Roman" w:hAnsi="Times New Roman"/>
                <w:bCs/>
                <w:sz w:val="28"/>
                <w:szCs w:val="28"/>
                <w:lang w:val="kk-KZ"/>
              </w:rPr>
              <w:t>Қоғамның әлеуметтік теориялары</w:t>
            </w:r>
            <w:r w:rsidR="007E784C">
              <w:rPr>
                <w:rFonts w:ascii="Times New Roman" w:hAnsi="Times New Roman"/>
                <w:bCs/>
                <w:sz w:val="28"/>
                <w:szCs w:val="28"/>
                <w:lang w:val="kk-KZ"/>
              </w:rPr>
              <w:t>н Гэллап институтының әдістерімен зерттеу.</w:t>
            </w:r>
            <w:r w:rsidR="00344630" w:rsidRPr="00037A86">
              <w:rPr>
                <w:rFonts w:ascii="Times New Roman" w:hAnsi="Times New Roman"/>
                <w:bCs/>
                <w:sz w:val="28"/>
                <w:szCs w:val="28"/>
                <w:lang w:val="kk-KZ"/>
              </w:rPr>
              <w:t xml:space="preserve">  </w:t>
            </w:r>
          </w:p>
          <w:p w:rsidR="00037A86" w:rsidRPr="007E784C" w:rsidRDefault="00037A86" w:rsidP="00344630">
            <w:pPr>
              <w:spacing w:after="0" w:line="240" w:lineRule="auto"/>
              <w:jc w:val="both"/>
              <w:rPr>
                <w:rFonts w:ascii="Times New Roman" w:hAnsi="Times New Roman"/>
                <w:sz w:val="28"/>
                <w:szCs w:val="28"/>
                <w:lang w:val="kk-KZ"/>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FE2260">
        <w:tc>
          <w:tcPr>
            <w:tcW w:w="423" w:type="pct"/>
            <w:vMerge/>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344630" w:rsidRPr="007E784C" w:rsidRDefault="00037A86" w:rsidP="00344630">
            <w:pPr>
              <w:spacing w:after="0" w:line="240" w:lineRule="auto"/>
              <w:jc w:val="both"/>
              <w:rPr>
                <w:rFonts w:ascii="Times New Roman" w:hAnsi="Times New Roman"/>
                <w:b/>
                <w:sz w:val="28"/>
                <w:szCs w:val="28"/>
                <w:lang w:val="kk-KZ"/>
              </w:rPr>
            </w:pPr>
            <w:r w:rsidRPr="00037A86">
              <w:rPr>
                <w:rFonts w:ascii="Times New Roman" w:hAnsi="Times New Roman"/>
                <w:b/>
                <w:sz w:val="28"/>
                <w:szCs w:val="28"/>
                <w:lang w:val="kk-KZ"/>
              </w:rPr>
              <w:t>12-Семинар.</w:t>
            </w:r>
            <w:r w:rsidRPr="00037A86">
              <w:rPr>
                <w:rFonts w:ascii="Times New Roman" w:hAnsi="Times New Roman"/>
                <w:sz w:val="28"/>
                <w:szCs w:val="28"/>
                <w:lang w:val="kk-KZ"/>
              </w:rPr>
              <w:t xml:space="preserve"> </w:t>
            </w:r>
          </w:p>
          <w:p w:rsidR="00037A86" w:rsidRPr="007E784C" w:rsidRDefault="007E784C" w:rsidP="00A842BC">
            <w:pPr>
              <w:spacing w:after="0" w:line="240" w:lineRule="auto"/>
              <w:jc w:val="both"/>
              <w:rPr>
                <w:rFonts w:ascii="Times New Roman" w:hAnsi="Times New Roman"/>
                <w:b/>
                <w:sz w:val="28"/>
                <w:szCs w:val="28"/>
                <w:lang w:val="kk-KZ"/>
              </w:rPr>
            </w:pPr>
            <w:r>
              <w:rPr>
                <w:rFonts w:ascii="Times New Roman" w:hAnsi="Times New Roman"/>
                <w:bCs/>
                <w:sz w:val="28"/>
                <w:szCs w:val="28"/>
                <w:lang w:val="kk-KZ"/>
              </w:rPr>
              <w:t>Гэллап институтының зерттеулерінің артықшылығы.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FE2260">
        <w:tc>
          <w:tcPr>
            <w:tcW w:w="423" w:type="pct"/>
            <w:vMerge w:val="restart"/>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rPr>
                <w:rFonts w:ascii="Times New Roman" w:hAnsi="Times New Roman"/>
                <w:color w:val="000000"/>
                <w:sz w:val="28"/>
                <w:szCs w:val="28"/>
              </w:rPr>
            </w:pPr>
            <w:r w:rsidRPr="00037A86">
              <w:rPr>
                <w:rFonts w:ascii="Times New Roman" w:hAnsi="Times New Roman"/>
                <w:color w:val="000000"/>
                <w:sz w:val="28"/>
                <w:szCs w:val="28"/>
              </w:rPr>
              <w:t>13</w:t>
            </w: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344630" w:rsidRPr="00037A86" w:rsidRDefault="00037A86" w:rsidP="00344630">
            <w:pPr>
              <w:spacing w:after="0" w:line="240" w:lineRule="auto"/>
              <w:jc w:val="both"/>
              <w:rPr>
                <w:rFonts w:ascii="Times New Roman" w:hAnsi="Times New Roman"/>
                <w:bCs/>
                <w:sz w:val="28"/>
                <w:szCs w:val="28"/>
                <w:lang w:val="kk-KZ"/>
              </w:rPr>
            </w:pPr>
            <w:r w:rsidRPr="00037A86">
              <w:rPr>
                <w:rFonts w:ascii="Times New Roman" w:hAnsi="Times New Roman"/>
                <w:b/>
                <w:sz w:val="28"/>
                <w:szCs w:val="28"/>
                <w:lang w:val="kk-KZ"/>
              </w:rPr>
              <w:t>13</w:t>
            </w:r>
            <w:r w:rsidRPr="00037A86">
              <w:rPr>
                <w:rFonts w:ascii="Times New Roman" w:hAnsi="Times New Roman"/>
                <w:b/>
                <w:sz w:val="28"/>
                <w:szCs w:val="28"/>
              </w:rPr>
              <w:t>-</w:t>
            </w:r>
            <w:r w:rsidRPr="00037A86">
              <w:rPr>
                <w:rFonts w:ascii="Times New Roman" w:hAnsi="Times New Roman"/>
                <w:b/>
                <w:sz w:val="28"/>
                <w:szCs w:val="28"/>
                <w:lang w:val="kk-KZ"/>
              </w:rPr>
              <w:t>Дәріс. «</w:t>
            </w:r>
            <w:r w:rsidR="00344630" w:rsidRPr="00037A86">
              <w:rPr>
                <w:rFonts w:ascii="Times New Roman" w:hAnsi="Times New Roman"/>
                <w:sz w:val="28"/>
                <w:szCs w:val="28"/>
                <w:lang w:val="kk-KZ"/>
              </w:rPr>
              <w:t>«Постмодерн кезеңі</w:t>
            </w:r>
            <w:r w:rsidR="007E784C">
              <w:rPr>
                <w:rFonts w:ascii="Times New Roman" w:hAnsi="Times New Roman"/>
                <w:sz w:val="28"/>
                <w:szCs w:val="28"/>
                <w:lang w:val="kk-KZ"/>
              </w:rPr>
              <w:t>н</w:t>
            </w:r>
            <w:r w:rsidR="00344630" w:rsidRPr="00037A86">
              <w:rPr>
                <w:rFonts w:ascii="Times New Roman" w:hAnsi="Times New Roman"/>
                <w:sz w:val="28"/>
                <w:szCs w:val="28"/>
                <w:lang w:val="kk-KZ"/>
              </w:rPr>
              <w:t>»</w:t>
            </w:r>
          </w:p>
          <w:p w:rsidR="00037A86" w:rsidRPr="00344630" w:rsidRDefault="00344630" w:rsidP="00344630">
            <w:pPr>
              <w:spacing w:after="0" w:line="240" w:lineRule="auto"/>
              <w:jc w:val="both"/>
              <w:rPr>
                <w:rFonts w:ascii="Times New Roman" w:hAnsi="Times New Roman"/>
                <w:bCs/>
                <w:sz w:val="28"/>
                <w:szCs w:val="28"/>
                <w:lang w:val="kk-KZ"/>
              </w:rPr>
            </w:pPr>
            <w:r w:rsidRPr="00037A86">
              <w:rPr>
                <w:rFonts w:ascii="Times New Roman" w:hAnsi="Times New Roman"/>
                <w:bCs/>
                <w:sz w:val="28"/>
                <w:szCs w:val="28"/>
                <w:lang w:val="kk-KZ"/>
              </w:rPr>
              <w:t>И. Валлерстайнның әлем - жүйелік бағыты</w:t>
            </w:r>
            <w:r w:rsidR="007E784C">
              <w:rPr>
                <w:rFonts w:ascii="Times New Roman" w:hAnsi="Times New Roman"/>
                <w:bCs/>
                <w:sz w:val="28"/>
                <w:szCs w:val="28"/>
                <w:lang w:val="kk-KZ"/>
              </w:rPr>
              <w:t>н зерттеу.</w:t>
            </w:r>
            <w:r w:rsidRPr="00037A86">
              <w:rPr>
                <w:rFonts w:ascii="Times New Roman" w:hAnsi="Times New Roman"/>
                <w:bCs/>
                <w:sz w:val="28"/>
                <w:szCs w:val="28"/>
                <w:lang w:val="kk-KZ"/>
              </w:rPr>
              <w:tab/>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7928EA">
        <w:trPr>
          <w:trHeight w:val="698"/>
        </w:trPr>
        <w:tc>
          <w:tcPr>
            <w:tcW w:w="423" w:type="pct"/>
            <w:vMerge/>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344630" w:rsidRPr="00037A86" w:rsidRDefault="00037A86" w:rsidP="00344630">
            <w:pPr>
              <w:spacing w:after="0" w:line="240" w:lineRule="auto"/>
              <w:jc w:val="both"/>
              <w:rPr>
                <w:rFonts w:ascii="Times New Roman" w:hAnsi="Times New Roman"/>
                <w:sz w:val="28"/>
                <w:szCs w:val="28"/>
                <w:lang w:val="kk-KZ"/>
              </w:rPr>
            </w:pPr>
            <w:r w:rsidRPr="00037A86">
              <w:rPr>
                <w:rFonts w:ascii="Times New Roman" w:hAnsi="Times New Roman"/>
                <w:b/>
                <w:sz w:val="28"/>
                <w:szCs w:val="28"/>
                <w:lang w:val="kk-KZ"/>
              </w:rPr>
              <w:t xml:space="preserve">13-Семинар. </w:t>
            </w:r>
          </w:p>
          <w:p w:rsidR="00037A86" w:rsidRPr="00037A86" w:rsidRDefault="007E784C" w:rsidP="00A842BC">
            <w:pPr>
              <w:spacing w:after="0" w:line="240" w:lineRule="auto"/>
              <w:jc w:val="both"/>
              <w:rPr>
                <w:rFonts w:ascii="Times New Roman" w:hAnsi="Times New Roman"/>
                <w:sz w:val="28"/>
                <w:szCs w:val="28"/>
                <w:lang w:val="kk-KZ"/>
              </w:rPr>
            </w:pPr>
            <w:r w:rsidRPr="00037A86">
              <w:rPr>
                <w:rFonts w:ascii="Times New Roman" w:hAnsi="Times New Roman"/>
                <w:bCs/>
                <w:sz w:val="28"/>
                <w:szCs w:val="28"/>
                <w:lang w:val="kk-KZ"/>
              </w:rPr>
              <w:t>И. Валлерстайнның</w:t>
            </w:r>
            <w:r>
              <w:rPr>
                <w:rFonts w:ascii="Times New Roman" w:hAnsi="Times New Roman"/>
                <w:bCs/>
                <w:sz w:val="28"/>
                <w:szCs w:val="28"/>
                <w:lang w:val="kk-KZ"/>
              </w:rPr>
              <w:t xml:space="preserve"> әдістері.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7E784C" w:rsidP="007E784C">
            <w:pPr>
              <w:spacing w:after="0" w:line="240" w:lineRule="auto"/>
              <w:jc w:val="both"/>
              <w:rPr>
                <w:rFonts w:ascii="Times New Roman" w:hAnsi="Times New Roman"/>
                <w:caps/>
                <w:color w:val="000000"/>
                <w:sz w:val="28"/>
                <w:szCs w:val="28"/>
                <w:lang w:val="kk-KZ"/>
              </w:rPr>
            </w:pPr>
            <w:r w:rsidRPr="00037A86">
              <w:rPr>
                <w:rFonts w:ascii="Times New Roman" w:hAnsi="Times New Roman"/>
                <w:bCs/>
                <w:sz w:val="28"/>
                <w:szCs w:val="28"/>
                <w:lang w:val="kk-KZ"/>
              </w:rPr>
              <w:t>Жаһанданудың ұлттық мәдениетке әсері</w:t>
            </w:r>
            <w:r w:rsidRPr="00037A86">
              <w:rPr>
                <w:rFonts w:ascii="Times New Roman" w:hAnsi="Times New Roman"/>
                <w:b/>
                <w:bCs/>
                <w:sz w:val="28"/>
                <w:szCs w:val="28"/>
                <w:lang w:val="kk-KZ"/>
              </w:rPr>
              <w:t>.</w:t>
            </w:r>
          </w:p>
        </w:tc>
      </w:tr>
      <w:tr w:rsidR="00037A86" w:rsidRPr="00037A86" w:rsidTr="00FE2260">
        <w:tc>
          <w:tcPr>
            <w:tcW w:w="423" w:type="pct"/>
            <w:vMerge w:val="restart"/>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rPr>
                <w:rFonts w:ascii="Times New Roman" w:hAnsi="Times New Roman"/>
                <w:color w:val="000000"/>
                <w:sz w:val="28"/>
                <w:szCs w:val="28"/>
              </w:rPr>
            </w:pPr>
            <w:r w:rsidRPr="00037A86">
              <w:rPr>
                <w:rFonts w:ascii="Times New Roman" w:hAnsi="Times New Roman"/>
                <w:color w:val="000000"/>
                <w:sz w:val="28"/>
                <w:szCs w:val="28"/>
              </w:rPr>
              <w:t>14</w:t>
            </w: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344630" w:rsidRDefault="00037A86" w:rsidP="00344630">
            <w:pPr>
              <w:spacing w:after="0" w:line="240" w:lineRule="auto"/>
              <w:jc w:val="both"/>
              <w:rPr>
                <w:rFonts w:ascii="Times New Roman" w:hAnsi="Times New Roman"/>
                <w:b/>
                <w:spacing w:val="-14"/>
                <w:sz w:val="28"/>
                <w:szCs w:val="28"/>
                <w:lang w:val="kk-KZ"/>
              </w:rPr>
            </w:pPr>
            <w:r w:rsidRPr="00037A86">
              <w:rPr>
                <w:rFonts w:ascii="Times New Roman" w:hAnsi="Times New Roman"/>
                <w:b/>
                <w:sz w:val="28"/>
                <w:szCs w:val="28"/>
                <w:lang w:val="kk-KZ"/>
              </w:rPr>
              <w:t>14</w:t>
            </w:r>
            <w:r w:rsidRPr="00037A86">
              <w:rPr>
                <w:rFonts w:ascii="Times New Roman" w:hAnsi="Times New Roman"/>
                <w:b/>
                <w:sz w:val="28"/>
                <w:szCs w:val="28"/>
              </w:rPr>
              <w:t>-</w:t>
            </w:r>
            <w:r w:rsidRPr="00037A86">
              <w:rPr>
                <w:rFonts w:ascii="Times New Roman" w:hAnsi="Times New Roman"/>
                <w:b/>
                <w:sz w:val="28"/>
                <w:szCs w:val="28"/>
                <w:lang w:val="kk-KZ"/>
              </w:rPr>
              <w:t>Дәріс.</w:t>
            </w:r>
            <w:r w:rsidRPr="00037A86">
              <w:rPr>
                <w:rFonts w:ascii="Times New Roman" w:hAnsi="Times New Roman"/>
                <w:sz w:val="28"/>
                <w:szCs w:val="28"/>
                <w:lang w:val="kk-KZ"/>
              </w:rPr>
              <w:t xml:space="preserve"> </w:t>
            </w:r>
            <w:r w:rsidRPr="00037A86">
              <w:rPr>
                <w:rFonts w:ascii="Times New Roman" w:hAnsi="Times New Roman"/>
                <w:spacing w:val="-14"/>
                <w:sz w:val="28"/>
                <w:szCs w:val="28"/>
                <w:lang w:val="kk-KZ"/>
              </w:rPr>
              <w:t>«</w:t>
            </w:r>
            <w:r w:rsidR="00344630" w:rsidRPr="00037A86">
              <w:rPr>
                <w:rFonts w:ascii="Times New Roman" w:hAnsi="Times New Roman"/>
                <w:bCs/>
                <w:sz w:val="28"/>
                <w:szCs w:val="28"/>
                <w:lang w:val="kk-KZ"/>
              </w:rPr>
              <w:t>Жаһандану және жаңа әлеуметтанулық  пікір-талас</w:t>
            </w:r>
            <w:r w:rsidR="007E784C">
              <w:rPr>
                <w:rFonts w:ascii="Times New Roman" w:hAnsi="Times New Roman"/>
                <w:bCs/>
                <w:sz w:val="28"/>
                <w:szCs w:val="28"/>
                <w:lang w:val="kk-KZ"/>
              </w:rPr>
              <w:t>ын выборканың әдістерімен зерттеу</w:t>
            </w:r>
            <w:r w:rsidR="00344630" w:rsidRPr="00037A86">
              <w:rPr>
                <w:rFonts w:ascii="Times New Roman" w:hAnsi="Times New Roman"/>
                <w:spacing w:val="-14"/>
                <w:sz w:val="28"/>
                <w:szCs w:val="28"/>
                <w:lang w:val="kk-KZ"/>
              </w:rPr>
              <w:t>»</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FE2260">
        <w:tc>
          <w:tcPr>
            <w:tcW w:w="423" w:type="pct"/>
            <w:vMerge/>
            <w:tcBorders>
              <w:left w:val="single" w:sz="4" w:space="0" w:color="auto"/>
              <w:right w:val="single" w:sz="4" w:space="0" w:color="auto"/>
            </w:tcBorders>
            <w:shd w:val="clear" w:color="auto" w:fill="auto"/>
            <w:vAlign w:val="center"/>
          </w:tcPr>
          <w:p w:rsidR="00037A86" w:rsidRPr="00037A86" w:rsidRDefault="00037A86" w:rsidP="00A842BC">
            <w:pPr>
              <w:spacing w:after="0" w:line="240" w:lineRule="auto"/>
              <w:ind w:firstLine="709"/>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jc w:val="both"/>
              <w:rPr>
                <w:rFonts w:ascii="Times New Roman" w:hAnsi="Times New Roman"/>
                <w:sz w:val="28"/>
                <w:szCs w:val="28"/>
                <w:lang w:val="kk-KZ"/>
              </w:rPr>
            </w:pPr>
            <w:r w:rsidRPr="00037A86">
              <w:rPr>
                <w:rFonts w:ascii="Times New Roman" w:hAnsi="Times New Roman"/>
                <w:b/>
                <w:sz w:val="28"/>
                <w:szCs w:val="28"/>
                <w:lang w:val="kk-KZ"/>
              </w:rPr>
              <w:t>14-Семинар.</w:t>
            </w:r>
            <w:r w:rsidRPr="00037A86">
              <w:rPr>
                <w:rFonts w:ascii="Times New Roman" w:hAnsi="Times New Roman"/>
                <w:sz w:val="28"/>
                <w:szCs w:val="28"/>
                <w:lang w:val="kk-KZ"/>
              </w:rPr>
              <w:t xml:space="preserve"> </w:t>
            </w:r>
            <w:r w:rsidR="007E784C">
              <w:rPr>
                <w:rFonts w:ascii="Times New Roman" w:hAnsi="Times New Roman"/>
                <w:sz w:val="28"/>
                <w:szCs w:val="28"/>
                <w:lang w:val="kk-KZ"/>
              </w:rPr>
              <w:t>Выборканың әдістері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FE2260">
        <w:tc>
          <w:tcPr>
            <w:tcW w:w="423" w:type="pct"/>
            <w:vMerge w:val="restart"/>
            <w:tcBorders>
              <w:left w:val="single" w:sz="4" w:space="0" w:color="auto"/>
              <w:right w:val="single" w:sz="4" w:space="0" w:color="auto"/>
            </w:tcBorders>
            <w:shd w:val="clear" w:color="auto" w:fill="auto"/>
          </w:tcPr>
          <w:p w:rsidR="00037A86" w:rsidRPr="00037A86" w:rsidRDefault="00037A86" w:rsidP="00A842BC">
            <w:pPr>
              <w:spacing w:after="0" w:line="240" w:lineRule="auto"/>
              <w:rPr>
                <w:rFonts w:ascii="Times New Roman" w:hAnsi="Times New Roman"/>
                <w:color w:val="000000"/>
                <w:sz w:val="28"/>
                <w:szCs w:val="28"/>
                <w:lang w:val="kk-KZ"/>
              </w:rPr>
            </w:pPr>
            <w:r w:rsidRPr="00037A86">
              <w:rPr>
                <w:rFonts w:ascii="Times New Roman" w:hAnsi="Times New Roman"/>
                <w:color w:val="000000"/>
                <w:sz w:val="28"/>
                <w:szCs w:val="28"/>
                <w:lang w:val="kk-KZ"/>
              </w:rPr>
              <w:t>15</w:t>
            </w: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344630">
            <w:pPr>
              <w:spacing w:after="0" w:line="240" w:lineRule="auto"/>
              <w:jc w:val="both"/>
              <w:rPr>
                <w:rFonts w:ascii="Times New Roman" w:hAnsi="Times New Roman"/>
                <w:b/>
                <w:i/>
                <w:color w:val="000000"/>
                <w:sz w:val="28"/>
                <w:szCs w:val="28"/>
                <w:lang w:val="kk-KZ"/>
              </w:rPr>
            </w:pPr>
            <w:r w:rsidRPr="00037A86">
              <w:rPr>
                <w:rFonts w:ascii="Times New Roman" w:hAnsi="Times New Roman"/>
                <w:b/>
                <w:color w:val="000000"/>
                <w:sz w:val="28"/>
                <w:szCs w:val="28"/>
                <w:lang w:val="kk-KZ"/>
              </w:rPr>
              <w:t>15-дәріс.</w:t>
            </w:r>
            <w:r w:rsidRPr="00037A86">
              <w:rPr>
                <w:rFonts w:ascii="Times New Roman" w:hAnsi="Times New Roman"/>
                <w:bCs/>
                <w:color w:val="000000"/>
                <w:sz w:val="28"/>
                <w:szCs w:val="28"/>
                <w:lang w:val="kk-KZ"/>
              </w:rPr>
              <w:t xml:space="preserve"> </w:t>
            </w:r>
            <w:r w:rsidRPr="00037A86">
              <w:rPr>
                <w:rFonts w:ascii="Times New Roman" w:hAnsi="Times New Roman"/>
                <w:spacing w:val="-14"/>
                <w:sz w:val="28"/>
                <w:szCs w:val="28"/>
                <w:lang w:val="kk-KZ"/>
              </w:rPr>
              <w:t>«</w:t>
            </w:r>
            <w:r w:rsidR="00344630" w:rsidRPr="00037A86">
              <w:rPr>
                <w:rFonts w:ascii="Times New Roman" w:hAnsi="Times New Roman"/>
                <w:sz w:val="28"/>
                <w:szCs w:val="28"/>
                <w:lang w:val="kk-KZ"/>
              </w:rPr>
              <w:t>Табиғат және қоғам</w:t>
            </w:r>
            <w:r w:rsidR="007E784C">
              <w:rPr>
                <w:rFonts w:ascii="Times New Roman" w:hAnsi="Times New Roman"/>
                <w:sz w:val="28"/>
                <w:szCs w:val="28"/>
                <w:lang w:val="kk-KZ"/>
              </w:rPr>
              <w:t>ды репрезентативті зертте»</w:t>
            </w:r>
            <w:r w:rsidR="00344630" w:rsidRPr="00037A86">
              <w:rPr>
                <w:rFonts w:ascii="Times New Roman" w:hAnsi="Times New Roman"/>
                <w:sz w:val="28"/>
                <w:szCs w:val="28"/>
                <w:lang w:val="kk-KZ"/>
              </w:rPr>
              <w:t xml:space="preserve">. </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r w:rsidR="00037A86" w:rsidRPr="00037A86" w:rsidTr="00FE2260">
        <w:tc>
          <w:tcPr>
            <w:tcW w:w="423" w:type="pct"/>
            <w:vMerge/>
            <w:tcBorders>
              <w:left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c>
          <w:tcPr>
            <w:tcW w:w="3106"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7E784C">
            <w:pPr>
              <w:spacing w:after="0" w:line="240" w:lineRule="auto"/>
              <w:jc w:val="both"/>
              <w:rPr>
                <w:rFonts w:ascii="Times New Roman" w:hAnsi="Times New Roman"/>
                <w:color w:val="000000"/>
                <w:sz w:val="28"/>
                <w:szCs w:val="28"/>
                <w:lang w:val="kk-KZ"/>
              </w:rPr>
            </w:pPr>
            <w:r w:rsidRPr="00037A86">
              <w:rPr>
                <w:rFonts w:ascii="Times New Roman" w:hAnsi="Times New Roman"/>
                <w:b/>
                <w:sz w:val="28"/>
                <w:szCs w:val="28"/>
                <w:lang w:val="kk-KZ"/>
              </w:rPr>
              <w:t>15-Семинар.</w:t>
            </w:r>
            <w:r w:rsidRPr="00037A86">
              <w:rPr>
                <w:rFonts w:ascii="Times New Roman" w:hAnsi="Times New Roman"/>
                <w:sz w:val="28"/>
                <w:szCs w:val="28"/>
                <w:lang w:val="kk-KZ"/>
              </w:rPr>
              <w:t xml:space="preserve"> </w:t>
            </w:r>
            <w:r w:rsidRPr="00037A86">
              <w:rPr>
                <w:rFonts w:ascii="Times New Roman" w:hAnsi="Times New Roman"/>
                <w:spacing w:val="-14"/>
                <w:sz w:val="28"/>
                <w:szCs w:val="28"/>
                <w:lang w:val="kk-KZ"/>
              </w:rPr>
              <w:t xml:space="preserve"> «</w:t>
            </w:r>
            <w:r w:rsidR="00344630" w:rsidRPr="00037A86">
              <w:rPr>
                <w:rFonts w:ascii="Times New Roman" w:hAnsi="Times New Roman"/>
                <w:sz w:val="28"/>
                <w:szCs w:val="28"/>
                <w:lang w:val="kk-KZ"/>
              </w:rPr>
              <w:t>Қоғам әлеуметтік институттар мен ұйымдар жүйесі ретінде</w:t>
            </w:r>
            <w:r w:rsidR="007E784C">
              <w:rPr>
                <w:rFonts w:ascii="Times New Roman" w:hAnsi="Times New Roman"/>
                <w:sz w:val="28"/>
                <w:szCs w:val="28"/>
                <w:lang w:val="kk-KZ"/>
              </w:rPr>
              <w:t xml:space="preserve"> консалтивті ұйымдардың зерттеуі.</w:t>
            </w:r>
            <w:r w:rsidR="00344630" w:rsidRPr="00037A86">
              <w:rPr>
                <w:rFonts w:ascii="Times New Roman" w:hAnsi="Times New Roman"/>
                <w:sz w:val="28"/>
                <w:szCs w:val="28"/>
                <w:lang w:val="kk-KZ"/>
              </w:rPr>
              <w:t xml:space="preserve"> </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176"/>
              <w:jc w:val="center"/>
              <w:rPr>
                <w:rFonts w:ascii="Times New Roman" w:hAnsi="Times New Roman"/>
                <w:color w:val="000000"/>
                <w:sz w:val="28"/>
                <w:szCs w:val="28"/>
              </w:rPr>
            </w:pPr>
            <w:r w:rsidRPr="00037A86">
              <w:rPr>
                <w:rFonts w:ascii="Times New Roman" w:hAnsi="Times New Roman"/>
                <w:color w:val="000000"/>
                <w:sz w:val="28"/>
                <w:szCs w:val="28"/>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037A86" w:rsidRPr="00037A86" w:rsidRDefault="00037A86" w:rsidP="00A842BC">
            <w:pPr>
              <w:spacing w:after="0" w:line="240" w:lineRule="auto"/>
              <w:ind w:firstLine="709"/>
              <w:jc w:val="center"/>
              <w:rPr>
                <w:rFonts w:ascii="Times New Roman" w:hAnsi="Times New Roman"/>
                <w:caps/>
                <w:color w:val="000000"/>
                <w:sz w:val="28"/>
                <w:szCs w:val="28"/>
                <w:lang w:val="kk-KZ"/>
              </w:rPr>
            </w:pPr>
          </w:p>
        </w:tc>
      </w:tr>
    </w:tbl>
    <w:p w:rsidR="00037A86" w:rsidRPr="00037A86" w:rsidRDefault="00037A86" w:rsidP="00A842BC">
      <w:pPr>
        <w:tabs>
          <w:tab w:val="num" w:pos="0"/>
        </w:tabs>
        <w:spacing w:after="0" w:line="240" w:lineRule="auto"/>
        <w:jc w:val="both"/>
        <w:rPr>
          <w:rFonts w:ascii="Times New Roman" w:hAnsi="Times New Roman"/>
          <w:sz w:val="28"/>
          <w:szCs w:val="28"/>
          <w:lang w:val="kk-KZ"/>
        </w:rPr>
      </w:pPr>
    </w:p>
    <w:p w:rsidR="00037A86" w:rsidRPr="00037A86" w:rsidRDefault="00037A86" w:rsidP="00A842BC">
      <w:pPr>
        <w:pStyle w:val="a3"/>
        <w:spacing w:after="0" w:line="240" w:lineRule="auto"/>
        <w:jc w:val="center"/>
        <w:rPr>
          <w:rFonts w:ascii="Times New Roman" w:hAnsi="Times New Roman" w:cs="Times New Roman"/>
          <w:b/>
          <w:bCs/>
          <w:sz w:val="28"/>
          <w:szCs w:val="28"/>
          <w:lang w:val="kk-KZ"/>
        </w:rPr>
      </w:pPr>
      <w:r w:rsidRPr="00037A86">
        <w:rPr>
          <w:rFonts w:ascii="Times New Roman" w:hAnsi="Times New Roman" w:cs="Times New Roman"/>
          <w:b/>
          <w:bCs/>
          <w:sz w:val="28"/>
          <w:szCs w:val="28"/>
          <w:lang w:val="kk-KZ"/>
        </w:rPr>
        <w:t>ҰСЫНЫЛатыН ӘДЕБИЕТТЕР ТІЗІМІ</w:t>
      </w:r>
    </w:p>
    <w:p w:rsidR="00037A86" w:rsidRPr="00037A86" w:rsidRDefault="00037A86" w:rsidP="00A842BC">
      <w:pPr>
        <w:pStyle w:val="a3"/>
        <w:spacing w:after="0" w:line="240" w:lineRule="auto"/>
        <w:jc w:val="center"/>
        <w:rPr>
          <w:rFonts w:ascii="Times New Roman" w:hAnsi="Times New Roman" w:cs="Times New Roman"/>
          <w:b/>
          <w:bCs/>
          <w:caps w:val="0"/>
          <w:sz w:val="28"/>
          <w:szCs w:val="28"/>
          <w:lang w:val="kk-KZ"/>
        </w:rPr>
      </w:pPr>
    </w:p>
    <w:p w:rsidR="00037A86" w:rsidRPr="00037A86" w:rsidRDefault="00037A86" w:rsidP="00A842BC">
      <w:pPr>
        <w:spacing w:after="0" w:line="240" w:lineRule="auto"/>
        <w:jc w:val="center"/>
        <w:rPr>
          <w:rFonts w:ascii="Times New Roman" w:hAnsi="Times New Roman"/>
          <w:b/>
          <w:sz w:val="28"/>
          <w:szCs w:val="28"/>
          <w:lang w:val="kk-KZ"/>
        </w:rPr>
      </w:pPr>
      <w:r w:rsidRPr="00037A86">
        <w:rPr>
          <w:rFonts w:ascii="Times New Roman" w:hAnsi="Times New Roman"/>
          <w:b/>
          <w:sz w:val="28"/>
          <w:szCs w:val="28"/>
          <w:lang w:val="kk-KZ"/>
        </w:rPr>
        <w:t xml:space="preserve">Негізгі: </w:t>
      </w:r>
    </w:p>
    <w:p w:rsidR="00037A86" w:rsidRPr="00037A86" w:rsidRDefault="00037A86" w:rsidP="00A842BC">
      <w:pPr>
        <w:spacing w:after="0" w:line="240" w:lineRule="auto"/>
        <w:jc w:val="both"/>
        <w:rPr>
          <w:rFonts w:ascii="Times New Roman" w:hAnsi="Times New Roman"/>
          <w:bCs/>
          <w:sz w:val="28"/>
          <w:szCs w:val="28"/>
          <w:lang w:val="ru-RU"/>
        </w:rPr>
      </w:pPr>
      <w:r w:rsidRPr="00037A86">
        <w:rPr>
          <w:rFonts w:ascii="Times New Roman" w:hAnsi="Times New Roman"/>
          <w:bCs/>
          <w:sz w:val="28"/>
          <w:szCs w:val="28"/>
          <w:lang w:val="kk-KZ"/>
        </w:rPr>
        <w:t xml:space="preserve">1. Джордж Ритцер. </w:t>
      </w:r>
      <w:r w:rsidRPr="00037A86">
        <w:rPr>
          <w:rFonts w:ascii="Times New Roman" w:hAnsi="Times New Roman"/>
          <w:bCs/>
          <w:sz w:val="28"/>
          <w:szCs w:val="28"/>
          <w:lang w:val="ru-RU"/>
        </w:rPr>
        <w:t xml:space="preserve">Современные социологические теории. – СПб.: Питер, 2002. – 688с. </w:t>
      </w:r>
    </w:p>
    <w:p w:rsidR="00037A86" w:rsidRDefault="007552C7" w:rsidP="007552C7">
      <w:pPr>
        <w:spacing w:after="0" w:line="240" w:lineRule="auto"/>
        <w:jc w:val="both"/>
        <w:rPr>
          <w:rFonts w:ascii="Times New Roman" w:hAnsi="Times New Roman"/>
          <w:sz w:val="28"/>
          <w:szCs w:val="28"/>
          <w:lang w:val="ru-RU"/>
        </w:rPr>
      </w:pPr>
      <w:r>
        <w:rPr>
          <w:rFonts w:ascii="Times New Roman" w:hAnsi="Times New Roman"/>
          <w:sz w:val="28"/>
          <w:szCs w:val="28"/>
          <w:lang w:val="ru-RU"/>
        </w:rPr>
        <w:t>2. Адорно, Теодор. Типы и синдромы // Социологические исследования. 1993. №3</w:t>
      </w:r>
    </w:p>
    <w:p w:rsidR="007552C7" w:rsidRDefault="007552C7" w:rsidP="007552C7">
      <w:pPr>
        <w:spacing w:after="0" w:line="240" w:lineRule="auto"/>
        <w:jc w:val="both"/>
        <w:rPr>
          <w:rFonts w:ascii="Times New Roman" w:hAnsi="Times New Roman"/>
          <w:sz w:val="28"/>
          <w:szCs w:val="28"/>
          <w:lang w:val="ru-RU"/>
        </w:rPr>
      </w:pPr>
      <w:r>
        <w:rPr>
          <w:rFonts w:ascii="Times New Roman" w:hAnsi="Times New Roman"/>
          <w:sz w:val="28"/>
          <w:szCs w:val="28"/>
          <w:lang w:val="ru-RU"/>
        </w:rPr>
        <w:t>3. Американская социологическая мысль: Тексты / Под.ред. В.И. Добренькова. Составитель Е.И. Кравченко. М.: издательство МГУ, 1994. 496 С.</w:t>
      </w:r>
    </w:p>
    <w:p w:rsidR="007552C7" w:rsidRPr="00037A86" w:rsidRDefault="007552C7" w:rsidP="007552C7">
      <w:pPr>
        <w:spacing w:after="0" w:line="240" w:lineRule="auto"/>
        <w:jc w:val="both"/>
        <w:rPr>
          <w:rFonts w:ascii="Times New Roman" w:hAnsi="Times New Roman"/>
          <w:iCs/>
          <w:sz w:val="28"/>
          <w:szCs w:val="28"/>
          <w:lang w:val="ru-RU"/>
        </w:rPr>
      </w:pPr>
      <w:r>
        <w:rPr>
          <w:rFonts w:ascii="Times New Roman" w:hAnsi="Times New Roman"/>
          <w:sz w:val="28"/>
          <w:szCs w:val="28"/>
          <w:lang w:val="ru-RU"/>
        </w:rPr>
        <w:t xml:space="preserve">4. Американская социология: перспективы проблемы, методы. М.: Прогресс, 1993.С. 315-402. </w:t>
      </w:r>
    </w:p>
    <w:p w:rsidR="00037A86" w:rsidRDefault="007552C7" w:rsidP="007552C7">
      <w:pPr>
        <w:pStyle w:val="a4"/>
        <w:spacing w:after="0" w:line="240" w:lineRule="auto"/>
        <w:jc w:val="both"/>
        <w:rPr>
          <w:rFonts w:ascii="Times New Roman" w:hAnsi="Times New Roman"/>
          <w:sz w:val="28"/>
          <w:szCs w:val="28"/>
          <w:lang w:val="ru-RU"/>
        </w:rPr>
      </w:pPr>
      <w:r>
        <w:rPr>
          <w:rFonts w:ascii="Times New Roman" w:hAnsi="Times New Roman"/>
          <w:sz w:val="28"/>
          <w:szCs w:val="28"/>
          <w:lang w:val="ru-RU"/>
        </w:rPr>
        <w:t>5</w:t>
      </w:r>
      <w:r w:rsidR="00037A86" w:rsidRPr="00037A86">
        <w:rPr>
          <w:rFonts w:ascii="Times New Roman" w:hAnsi="Times New Roman"/>
          <w:sz w:val="28"/>
          <w:szCs w:val="28"/>
          <w:lang w:val="ru-RU"/>
        </w:rPr>
        <w:t xml:space="preserve">. Бурдье, Пьер. </w:t>
      </w:r>
      <w:r>
        <w:rPr>
          <w:rFonts w:ascii="Times New Roman" w:hAnsi="Times New Roman"/>
          <w:sz w:val="28"/>
          <w:szCs w:val="28"/>
          <w:lang w:val="ru-RU"/>
        </w:rPr>
        <w:t xml:space="preserve">Социальное пространство и символическая власть // </w:t>
      </w:r>
      <w:r>
        <w:rPr>
          <w:rFonts w:ascii="Times New Roman" w:hAnsi="Times New Roman"/>
          <w:sz w:val="28"/>
          <w:szCs w:val="28"/>
        </w:rPr>
        <w:t>THESIS</w:t>
      </w:r>
      <w:r>
        <w:rPr>
          <w:rFonts w:ascii="Times New Roman" w:hAnsi="Times New Roman"/>
          <w:sz w:val="28"/>
          <w:szCs w:val="28"/>
          <w:lang w:val="kk-KZ"/>
        </w:rPr>
        <w:t>, Весна, 1993.</w:t>
      </w:r>
      <w:r w:rsidRPr="007552C7">
        <w:rPr>
          <w:rFonts w:ascii="Times New Roman" w:hAnsi="Times New Roman"/>
          <w:sz w:val="28"/>
          <w:szCs w:val="28"/>
          <w:lang w:val="ru-RU"/>
        </w:rPr>
        <w:t xml:space="preserve"> </w:t>
      </w:r>
    </w:p>
    <w:p w:rsidR="007552C7" w:rsidRPr="00037A86" w:rsidRDefault="007552C7" w:rsidP="007552C7">
      <w:pPr>
        <w:pStyle w:val="a4"/>
        <w:spacing w:after="0" w:line="240" w:lineRule="auto"/>
        <w:jc w:val="both"/>
        <w:rPr>
          <w:rStyle w:val="12"/>
          <w:rFonts w:ascii="Times New Roman" w:hAnsi="Times New Roman"/>
          <w:b w:val="0"/>
          <w:bCs w:val="0"/>
          <w:sz w:val="28"/>
          <w:szCs w:val="28"/>
          <w:lang w:val="kk-KZ"/>
        </w:rPr>
      </w:pPr>
      <w:r>
        <w:rPr>
          <w:rFonts w:ascii="Times New Roman" w:hAnsi="Times New Roman"/>
          <w:sz w:val="28"/>
          <w:szCs w:val="28"/>
          <w:lang w:val="ru-RU"/>
        </w:rPr>
        <w:t>6. Арон, Раймон. Этапы развития социологической мысли. М.: Прогресс, 1993.С.315-402</w:t>
      </w:r>
    </w:p>
    <w:p w:rsidR="00037A86" w:rsidRPr="00037A86" w:rsidRDefault="00037A86" w:rsidP="00A842BC">
      <w:pPr>
        <w:pStyle w:val="a4"/>
        <w:spacing w:after="0" w:line="240" w:lineRule="auto"/>
        <w:jc w:val="center"/>
        <w:rPr>
          <w:rFonts w:ascii="Times New Roman" w:hAnsi="Times New Roman"/>
          <w:b/>
          <w:sz w:val="28"/>
          <w:szCs w:val="28"/>
          <w:lang w:val="ru-RU"/>
        </w:rPr>
      </w:pPr>
    </w:p>
    <w:p w:rsidR="00037A86" w:rsidRPr="00037A86" w:rsidRDefault="00037A86" w:rsidP="00A842BC">
      <w:pPr>
        <w:pStyle w:val="a4"/>
        <w:spacing w:after="0" w:line="240" w:lineRule="auto"/>
        <w:jc w:val="center"/>
        <w:rPr>
          <w:rFonts w:ascii="Times New Roman" w:hAnsi="Times New Roman"/>
          <w:b/>
          <w:sz w:val="28"/>
          <w:szCs w:val="28"/>
          <w:lang w:val="ru-RU"/>
        </w:rPr>
      </w:pPr>
      <w:r w:rsidRPr="00037A86">
        <w:rPr>
          <w:rFonts w:ascii="Times New Roman" w:hAnsi="Times New Roman"/>
          <w:b/>
          <w:sz w:val="28"/>
          <w:szCs w:val="28"/>
          <w:lang w:val="kk-KZ"/>
        </w:rPr>
        <w:t>Қосымша</w:t>
      </w:r>
      <w:r w:rsidRPr="00037A86">
        <w:rPr>
          <w:rFonts w:ascii="Times New Roman" w:hAnsi="Times New Roman"/>
          <w:b/>
          <w:sz w:val="28"/>
          <w:szCs w:val="28"/>
          <w:lang w:val="ru-RU"/>
        </w:rPr>
        <w:t>:</w:t>
      </w:r>
    </w:p>
    <w:p w:rsidR="00037A86" w:rsidRPr="00037A86" w:rsidRDefault="00037A86" w:rsidP="00A842BC">
      <w:pPr>
        <w:pStyle w:val="24"/>
        <w:spacing w:after="0" w:line="240" w:lineRule="auto"/>
        <w:ind w:left="0" w:firstLine="0"/>
        <w:jc w:val="both"/>
        <w:rPr>
          <w:rFonts w:ascii="Times New Roman" w:hAnsi="Times New Roman"/>
          <w:bCs/>
          <w:iCs/>
          <w:sz w:val="28"/>
          <w:szCs w:val="28"/>
          <w:lang w:val="ru-RU"/>
        </w:rPr>
      </w:pPr>
      <w:r w:rsidRPr="00037A86">
        <w:rPr>
          <w:rFonts w:ascii="Times New Roman" w:hAnsi="Times New Roman"/>
          <w:sz w:val="28"/>
          <w:szCs w:val="28"/>
          <w:lang w:val="ru-RU"/>
        </w:rPr>
        <w:t xml:space="preserve">1. Бурдье, Пьер. </w:t>
      </w:r>
      <w:r w:rsidR="00284B8F">
        <w:rPr>
          <w:rFonts w:ascii="Times New Roman" w:hAnsi="Times New Roman"/>
          <w:sz w:val="28"/>
          <w:szCs w:val="28"/>
          <w:lang w:val="ru-RU"/>
        </w:rPr>
        <w:t>Социальное пространство и генезис «классов» // Вопросы социологии, 1992, №1, С.17-36.</w:t>
      </w:r>
    </w:p>
    <w:p w:rsidR="00037A86" w:rsidRDefault="00037A86" w:rsidP="00A842BC">
      <w:pPr>
        <w:pStyle w:val="23"/>
        <w:spacing w:after="0" w:line="240" w:lineRule="auto"/>
        <w:jc w:val="both"/>
        <w:rPr>
          <w:rStyle w:val="12"/>
          <w:rFonts w:ascii="Times New Roman" w:hAnsi="Times New Roman"/>
          <w:b w:val="0"/>
          <w:bCs w:val="0"/>
          <w:sz w:val="28"/>
          <w:szCs w:val="28"/>
          <w:lang w:val="kk-KZ"/>
        </w:rPr>
      </w:pPr>
      <w:r w:rsidRPr="00037A86">
        <w:rPr>
          <w:rStyle w:val="12"/>
          <w:rFonts w:ascii="Times New Roman" w:hAnsi="Times New Roman"/>
          <w:b w:val="0"/>
          <w:bCs w:val="0"/>
          <w:sz w:val="28"/>
          <w:szCs w:val="28"/>
          <w:lang w:val="kk-KZ"/>
        </w:rPr>
        <w:t>2</w:t>
      </w:r>
      <w:r w:rsidRPr="00037A86">
        <w:rPr>
          <w:rStyle w:val="12"/>
          <w:rFonts w:ascii="Times New Roman" w:hAnsi="Times New Roman"/>
          <w:b w:val="0"/>
          <w:bCs w:val="0"/>
          <w:sz w:val="28"/>
          <w:szCs w:val="28"/>
          <w:lang w:val="ru-RU"/>
        </w:rPr>
        <w:t xml:space="preserve">. </w:t>
      </w:r>
      <w:r w:rsidR="00284B8F">
        <w:rPr>
          <w:rStyle w:val="12"/>
          <w:rFonts w:ascii="Times New Roman" w:hAnsi="Times New Roman"/>
          <w:b w:val="0"/>
          <w:bCs w:val="0"/>
          <w:sz w:val="28"/>
          <w:szCs w:val="28"/>
          <w:lang w:val="ru-RU"/>
        </w:rPr>
        <w:t xml:space="preserve">Гидденс, Энтони. Девять тезисов о будущем социологии // </w:t>
      </w:r>
      <w:r w:rsidR="00284B8F">
        <w:rPr>
          <w:rStyle w:val="12"/>
          <w:rFonts w:ascii="Times New Roman" w:hAnsi="Times New Roman"/>
          <w:b w:val="0"/>
          <w:bCs w:val="0"/>
          <w:sz w:val="28"/>
          <w:szCs w:val="28"/>
        </w:rPr>
        <w:t>Thesis</w:t>
      </w:r>
      <w:r w:rsidR="00284B8F">
        <w:rPr>
          <w:rStyle w:val="12"/>
          <w:rFonts w:ascii="Times New Roman" w:hAnsi="Times New Roman"/>
          <w:b w:val="0"/>
          <w:bCs w:val="0"/>
          <w:sz w:val="28"/>
          <w:szCs w:val="28"/>
          <w:lang w:val="kk-KZ"/>
        </w:rPr>
        <w:t>, Зима, 1993, С.57-82.</w:t>
      </w:r>
    </w:p>
    <w:p w:rsidR="00284B8F" w:rsidRPr="00284B8F" w:rsidRDefault="00083D59" w:rsidP="00A842BC">
      <w:pPr>
        <w:pStyle w:val="23"/>
        <w:spacing w:after="0" w:line="240" w:lineRule="auto"/>
        <w:jc w:val="both"/>
        <w:rPr>
          <w:rStyle w:val="12"/>
          <w:rFonts w:ascii="Times New Roman" w:hAnsi="Times New Roman"/>
          <w:b w:val="0"/>
          <w:sz w:val="28"/>
          <w:szCs w:val="28"/>
          <w:lang w:val="kk-KZ"/>
        </w:rPr>
      </w:pPr>
      <w:r>
        <w:rPr>
          <w:rStyle w:val="12"/>
          <w:rFonts w:ascii="Times New Roman" w:hAnsi="Times New Roman"/>
          <w:b w:val="0"/>
          <w:bCs w:val="0"/>
          <w:sz w:val="28"/>
          <w:szCs w:val="28"/>
          <w:lang w:val="kk-KZ"/>
        </w:rPr>
        <w:t>3.</w:t>
      </w:r>
      <w:r w:rsidR="00284B8F" w:rsidRPr="00037A86">
        <w:rPr>
          <w:rStyle w:val="12"/>
          <w:rFonts w:ascii="Times New Roman" w:hAnsi="Times New Roman"/>
          <w:b w:val="0"/>
          <w:bCs w:val="0"/>
          <w:sz w:val="28"/>
          <w:szCs w:val="28"/>
          <w:lang w:val="ru-RU"/>
        </w:rPr>
        <w:t xml:space="preserve"> </w:t>
      </w:r>
      <w:r w:rsidR="00284B8F">
        <w:rPr>
          <w:rStyle w:val="12"/>
          <w:rFonts w:ascii="Times New Roman" w:hAnsi="Times New Roman"/>
          <w:b w:val="0"/>
          <w:bCs w:val="0"/>
          <w:sz w:val="28"/>
          <w:szCs w:val="28"/>
          <w:lang w:val="ru-RU"/>
        </w:rPr>
        <w:t xml:space="preserve">Гидденс, Энтони. Новые правила социологического метода // Теоретическая социология: Антология: В 2 ч. / Пер.с англ., фр., нем., ит. Сост.и общ.ред. С.П. Баньковской. </w:t>
      </w:r>
      <w:r w:rsidR="00644E74">
        <w:rPr>
          <w:rStyle w:val="12"/>
          <w:rFonts w:ascii="Times New Roman" w:hAnsi="Times New Roman"/>
          <w:b w:val="0"/>
          <w:bCs w:val="0"/>
          <w:sz w:val="28"/>
          <w:szCs w:val="28"/>
          <w:lang w:val="ru-RU"/>
        </w:rPr>
        <w:t>–</w:t>
      </w:r>
      <w:r w:rsidR="00284B8F">
        <w:rPr>
          <w:rStyle w:val="12"/>
          <w:rFonts w:ascii="Times New Roman" w:hAnsi="Times New Roman"/>
          <w:b w:val="0"/>
          <w:bCs w:val="0"/>
          <w:sz w:val="28"/>
          <w:szCs w:val="28"/>
          <w:lang w:val="ru-RU"/>
        </w:rPr>
        <w:t xml:space="preserve"> М</w:t>
      </w:r>
      <w:r w:rsidR="00644E74">
        <w:rPr>
          <w:rStyle w:val="12"/>
          <w:rFonts w:ascii="Times New Roman" w:hAnsi="Times New Roman"/>
          <w:b w:val="0"/>
          <w:bCs w:val="0"/>
          <w:sz w:val="28"/>
          <w:szCs w:val="28"/>
          <w:lang w:val="ru-RU"/>
        </w:rPr>
        <w:t>.: Книжный дом «Университет», 2002. –Ч.2. – С.281-318</w:t>
      </w:r>
    </w:p>
    <w:p w:rsidR="00037A86" w:rsidRPr="00037A86" w:rsidRDefault="00037A86" w:rsidP="00A842BC">
      <w:pPr>
        <w:spacing w:after="0" w:line="240" w:lineRule="auto"/>
        <w:jc w:val="both"/>
        <w:rPr>
          <w:rStyle w:val="12"/>
          <w:rFonts w:ascii="Times New Roman" w:hAnsi="Times New Roman"/>
          <w:b w:val="0"/>
          <w:bCs w:val="0"/>
          <w:sz w:val="28"/>
          <w:szCs w:val="28"/>
          <w:lang w:val="ru-RU"/>
        </w:rPr>
      </w:pPr>
      <w:r w:rsidRPr="00037A86">
        <w:rPr>
          <w:rStyle w:val="12"/>
          <w:rFonts w:ascii="Times New Roman" w:hAnsi="Times New Roman"/>
          <w:b w:val="0"/>
          <w:bCs w:val="0"/>
          <w:sz w:val="28"/>
          <w:szCs w:val="28"/>
          <w:lang w:val="ru-RU"/>
        </w:rPr>
        <w:t>4. Ортега-и-Гассет Х. Восстание  масс // Избранные труды –М., 1997. –С.43-163.</w:t>
      </w:r>
    </w:p>
    <w:p w:rsidR="00037A86" w:rsidRPr="00037A86" w:rsidRDefault="00037A86" w:rsidP="00A842BC">
      <w:pPr>
        <w:spacing w:after="0" w:line="240" w:lineRule="auto"/>
        <w:jc w:val="both"/>
        <w:rPr>
          <w:rStyle w:val="12"/>
          <w:rFonts w:ascii="Times New Roman" w:hAnsi="Times New Roman"/>
          <w:b w:val="0"/>
          <w:bCs w:val="0"/>
          <w:sz w:val="28"/>
          <w:szCs w:val="28"/>
          <w:lang w:val="ru-RU"/>
        </w:rPr>
      </w:pPr>
      <w:r w:rsidRPr="00037A86">
        <w:rPr>
          <w:rStyle w:val="12"/>
          <w:rFonts w:ascii="Times New Roman" w:hAnsi="Times New Roman"/>
          <w:b w:val="0"/>
          <w:bCs w:val="0"/>
          <w:sz w:val="28"/>
          <w:szCs w:val="28"/>
          <w:lang w:val="ru-RU"/>
        </w:rPr>
        <w:t>5. Вундт В. Проблемы психологии народов. –С.-П., 2001.</w:t>
      </w:r>
    </w:p>
    <w:p w:rsidR="00037A86" w:rsidRDefault="00037A86" w:rsidP="00A842BC">
      <w:pPr>
        <w:spacing w:after="0" w:line="240" w:lineRule="auto"/>
        <w:jc w:val="both"/>
        <w:rPr>
          <w:rStyle w:val="12"/>
          <w:rFonts w:ascii="Times New Roman" w:hAnsi="Times New Roman"/>
          <w:b w:val="0"/>
          <w:bCs w:val="0"/>
          <w:sz w:val="28"/>
          <w:szCs w:val="28"/>
          <w:lang w:val="ru-RU"/>
        </w:rPr>
      </w:pPr>
      <w:r w:rsidRPr="00037A86">
        <w:rPr>
          <w:rStyle w:val="12"/>
          <w:rFonts w:ascii="Times New Roman" w:hAnsi="Times New Roman"/>
          <w:b w:val="0"/>
          <w:bCs w:val="0"/>
          <w:sz w:val="28"/>
          <w:szCs w:val="28"/>
          <w:lang w:val="ru-RU"/>
        </w:rPr>
        <w:t>6. Зомбарт В. Строй хозяйственной жизни. –М., 1926.</w:t>
      </w:r>
    </w:p>
    <w:p w:rsidR="006D2FAF" w:rsidRDefault="006D2FAF" w:rsidP="00A842BC">
      <w:pPr>
        <w:spacing w:after="0" w:line="240" w:lineRule="auto"/>
        <w:jc w:val="both"/>
        <w:rPr>
          <w:rStyle w:val="12"/>
          <w:rFonts w:ascii="Times New Roman" w:hAnsi="Times New Roman"/>
          <w:b w:val="0"/>
          <w:bCs w:val="0"/>
          <w:sz w:val="28"/>
          <w:szCs w:val="28"/>
          <w:lang w:val="ru-RU"/>
        </w:rPr>
      </w:pPr>
      <w:r>
        <w:rPr>
          <w:rStyle w:val="12"/>
          <w:rFonts w:ascii="Times New Roman" w:hAnsi="Times New Roman"/>
          <w:b w:val="0"/>
          <w:bCs w:val="0"/>
          <w:sz w:val="28"/>
          <w:szCs w:val="28"/>
          <w:lang w:val="ru-RU"/>
        </w:rPr>
        <w:t>Гофман, Ирвинг. Порядок взаимодействия// Теоретическая социология: Антология: В 2 ч./</w:t>
      </w:r>
      <w:r w:rsidRPr="006D2FAF">
        <w:rPr>
          <w:rStyle w:val="12"/>
          <w:rFonts w:ascii="Times New Roman" w:hAnsi="Times New Roman"/>
          <w:b w:val="0"/>
          <w:bCs w:val="0"/>
          <w:sz w:val="28"/>
          <w:szCs w:val="28"/>
          <w:lang w:val="ru-RU"/>
        </w:rPr>
        <w:t xml:space="preserve"> </w:t>
      </w:r>
      <w:r>
        <w:rPr>
          <w:rStyle w:val="12"/>
          <w:rFonts w:ascii="Times New Roman" w:hAnsi="Times New Roman"/>
          <w:b w:val="0"/>
          <w:bCs w:val="0"/>
          <w:sz w:val="28"/>
          <w:szCs w:val="28"/>
          <w:lang w:val="ru-RU"/>
        </w:rPr>
        <w:t>Пер.с англ., фр., нем., ит. Сост.и общ.ред. С.П. Баньковской. – М.: Книжный дом «Университет», 2002, - Ч.2. – С 60-104</w:t>
      </w:r>
    </w:p>
    <w:p w:rsidR="00083D59" w:rsidRDefault="00083D59" w:rsidP="00A842BC">
      <w:pPr>
        <w:spacing w:after="0" w:line="240" w:lineRule="auto"/>
        <w:jc w:val="both"/>
        <w:rPr>
          <w:rStyle w:val="12"/>
          <w:rFonts w:ascii="Times New Roman" w:hAnsi="Times New Roman"/>
          <w:b w:val="0"/>
          <w:bCs w:val="0"/>
          <w:sz w:val="28"/>
          <w:szCs w:val="28"/>
          <w:lang w:val="kk-KZ"/>
        </w:rPr>
      </w:pPr>
      <w:r>
        <w:rPr>
          <w:rStyle w:val="12"/>
          <w:rFonts w:ascii="Times New Roman" w:hAnsi="Times New Roman"/>
          <w:b w:val="0"/>
          <w:bCs w:val="0"/>
          <w:sz w:val="28"/>
          <w:szCs w:val="28"/>
          <w:lang w:val="ru-RU"/>
        </w:rPr>
        <w:t>7. Бурьде, Пьер. Практический смысл / Пер.с.фр.: А.Т. Биков, К.Д. Вознесенская, С.Н.. Зенкин, Н.А. Шматко; Отв.ред.пер. и послесл. Н.А. Шматко. – СПб.: Алетейя, 2001 г. – 562 с.- («</w:t>
      </w:r>
      <w:r>
        <w:rPr>
          <w:rStyle w:val="12"/>
          <w:rFonts w:ascii="Times New Roman" w:hAnsi="Times New Roman"/>
          <w:b w:val="0"/>
          <w:bCs w:val="0"/>
          <w:sz w:val="28"/>
          <w:szCs w:val="28"/>
        </w:rPr>
        <w:t>Gallicinium</w:t>
      </w:r>
      <w:r>
        <w:rPr>
          <w:rStyle w:val="12"/>
          <w:rFonts w:ascii="Times New Roman" w:hAnsi="Times New Roman"/>
          <w:b w:val="0"/>
          <w:bCs w:val="0"/>
          <w:sz w:val="28"/>
          <w:szCs w:val="28"/>
          <w:lang w:val="ru-RU"/>
        </w:rPr>
        <w:t>»)</w:t>
      </w:r>
      <w:r>
        <w:rPr>
          <w:rStyle w:val="12"/>
          <w:rFonts w:ascii="Times New Roman" w:hAnsi="Times New Roman"/>
          <w:b w:val="0"/>
          <w:bCs w:val="0"/>
          <w:sz w:val="28"/>
          <w:szCs w:val="28"/>
          <w:lang w:val="kk-KZ"/>
        </w:rPr>
        <w:t>.</w:t>
      </w:r>
    </w:p>
    <w:p w:rsidR="00DB07CD" w:rsidRPr="00083D59" w:rsidRDefault="00DB07CD" w:rsidP="00A842BC">
      <w:pPr>
        <w:spacing w:after="0" w:line="240" w:lineRule="auto"/>
        <w:jc w:val="both"/>
        <w:rPr>
          <w:rStyle w:val="12"/>
          <w:rFonts w:ascii="Times New Roman" w:hAnsi="Times New Roman"/>
          <w:b w:val="0"/>
          <w:bCs w:val="0"/>
          <w:sz w:val="28"/>
          <w:szCs w:val="28"/>
          <w:lang w:val="kk-KZ"/>
        </w:rPr>
      </w:pPr>
      <w:r>
        <w:rPr>
          <w:rStyle w:val="12"/>
          <w:rFonts w:ascii="Times New Roman" w:hAnsi="Times New Roman"/>
          <w:b w:val="0"/>
          <w:bCs w:val="0"/>
          <w:sz w:val="28"/>
          <w:szCs w:val="28"/>
          <w:lang w:val="kk-KZ"/>
        </w:rPr>
        <w:t>8. Гемпель, Карл Густав. Логика объяснения. Перевод с анг.,составление, вступительная статья и приложение Назаровой О.А. – М.: Дом интеллектуальной книги, Русское феноменологическое общество, 1998.</w:t>
      </w:r>
    </w:p>
    <w:p w:rsidR="00037A86" w:rsidRPr="00DB07CD" w:rsidRDefault="00037A86" w:rsidP="00A842BC">
      <w:pPr>
        <w:spacing w:after="0" w:line="240" w:lineRule="auto"/>
        <w:rPr>
          <w:rFonts w:ascii="Times New Roman" w:hAnsi="Times New Roman"/>
          <w:sz w:val="28"/>
          <w:szCs w:val="28"/>
          <w:lang w:val="kk-KZ"/>
        </w:rPr>
      </w:pPr>
    </w:p>
    <w:p w:rsidR="00B160FB" w:rsidRPr="00DB07CD" w:rsidRDefault="00B160FB" w:rsidP="00A842BC">
      <w:pPr>
        <w:spacing w:after="0" w:line="240" w:lineRule="auto"/>
        <w:rPr>
          <w:rFonts w:ascii="Times New Roman" w:hAnsi="Times New Roman"/>
          <w:sz w:val="28"/>
          <w:szCs w:val="28"/>
          <w:lang w:val="kk-KZ"/>
        </w:rPr>
      </w:pPr>
    </w:p>
    <w:p w:rsidR="00037A86" w:rsidRPr="00DB07CD" w:rsidRDefault="00037A86" w:rsidP="00A842BC">
      <w:pPr>
        <w:spacing w:after="0" w:line="240" w:lineRule="auto"/>
        <w:jc w:val="both"/>
        <w:rPr>
          <w:rFonts w:ascii="Times New Roman" w:hAnsi="Times New Roman"/>
          <w:sz w:val="28"/>
          <w:szCs w:val="28"/>
          <w:lang w:val="kk-KZ"/>
        </w:rPr>
      </w:pPr>
    </w:p>
    <w:p w:rsidR="00037A86" w:rsidRPr="00037A86" w:rsidRDefault="00037A86" w:rsidP="00A842BC">
      <w:pPr>
        <w:spacing w:after="0" w:line="240" w:lineRule="auto"/>
        <w:ind w:firstLine="709"/>
        <w:jc w:val="center"/>
        <w:rPr>
          <w:rFonts w:ascii="Times New Roman" w:hAnsi="Times New Roman"/>
          <w:b/>
          <w:color w:val="000000"/>
          <w:sz w:val="28"/>
          <w:szCs w:val="28"/>
          <w:lang w:val="kk-KZ"/>
        </w:rPr>
      </w:pPr>
      <w:r w:rsidRPr="00037A86">
        <w:rPr>
          <w:rFonts w:ascii="Times New Roman" w:hAnsi="Times New Roman"/>
          <w:b/>
          <w:color w:val="000000"/>
          <w:sz w:val="28"/>
          <w:szCs w:val="28"/>
          <w:lang w:val="kk-KZ"/>
        </w:rPr>
        <w:lastRenderedPageBreak/>
        <w:t>ПӘННІҢ АКАДЕМИЯЛЫҚ САЯСАТЫ</w:t>
      </w:r>
    </w:p>
    <w:p w:rsidR="00037A86" w:rsidRPr="00037A86" w:rsidRDefault="00037A86" w:rsidP="00A842BC">
      <w:pPr>
        <w:pStyle w:val="23"/>
        <w:spacing w:after="0" w:line="240" w:lineRule="auto"/>
        <w:ind w:firstLine="709"/>
        <w:jc w:val="both"/>
        <w:rPr>
          <w:rFonts w:ascii="Times New Roman" w:hAnsi="Times New Roman"/>
          <w:color w:val="000000"/>
          <w:sz w:val="28"/>
          <w:szCs w:val="28"/>
          <w:lang w:val="kk-KZ"/>
        </w:rPr>
      </w:pPr>
      <w:r w:rsidRPr="00037A86">
        <w:rPr>
          <w:rFonts w:ascii="Times New Roman" w:hAnsi="Times New Roman"/>
          <w:color w:val="000000"/>
          <w:sz w:val="28"/>
          <w:szCs w:val="28"/>
          <w:lang w:val="kk-KZ"/>
        </w:rPr>
        <w:t xml:space="preserve">Жұмыстардың барлық түрін көрсетілген мерзімде жасап тапсыру керек. Кезекті тапсырманы орындамаған, кем балл алған </w:t>
      </w:r>
      <w:r w:rsidR="006441C4">
        <w:rPr>
          <w:rFonts w:ascii="Times New Roman" w:hAnsi="Times New Roman"/>
          <w:color w:val="000000"/>
          <w:sz w:val="28"/>
          <w:szCs w:val="28"/>
          <w:lang w:val="kk-KZ"/>
        </w:rPr>
        <w:t>магистранттар</w:t>
      </w:r>
      <w:r w:rsidRPr="00037A86">
        <w:rPr>
          <w:rFonts w:ascii="Times New Roman" w:hAnsi="Times New Roman"/>
          <w:color w:val="000000"/>
          <w:sz w:val="28"/>
          <w:szCs w:val="28"/>
          <w:lang w:val="kk-KZ"/>
        </w:rPr>
        <w:t xml:space="preserve"> бұл тапсырманы қосымша кесте бойынша қайта жасап, тапсыруына болады. </w:t>
      </w:r>
    </w:p>
    <w:p w:rsidR="00037A86" w:rsidRPr="00037A86" w:rsidRDefault="00037A86" w:rsidP="00A842BC">
      <w:pPr>
        <w:pStyle w:val="23"/>
        <w:spacing w:after="0" w:line="240" w:lineRule="auto"/>
        <w:ind w:firstLine="709"/>
        <w:jc w:val="both"/>
        <w:rPr>
          <w:rFonts w:ascii="Times New Roman" w:hAnsi="Times New Roman"/>
          <w:color w:val="000000"/>
          <w:sz w:val="28"/>
          <w:szCs w:val="28"/>
          <w:lang w:val="kk-KZ"/>
        </w:rPr>
      </w:pPr>
      <w:r w:rsidRPr="00037A86">
        <w:rPr>
          <w:rFonts w:ascii="Times New Roman" w:hAnsi="Times New Roman"/>
          <w:color w:val="000000"/>
          <w:sz w:val="28"/>
          <w:szCs w:val="28"/>
          <w:lang w:val="kk-KZ"/>
        </w:rPr>
        <w:t xml:space="preserve">Орынды себептермен зертханалық сабақтарға қатыспаған </w:t>
      </w:r>
      <w:r w:rsidR="006441C4">
        <w:rPr>
          <w:rFonts w:ascii="Times New Roman" w:hAnsi="Times New Roman"/>
          <w:color w:val="000000"/>
          <w:sz w:val="28"/>
          <w:szCs w:val="28"/>
          <w:lang w:val="kk-KZ"/>
        </w:rPr>
        <w:t>магистранттар</w:t>
      </w:r>
      <w:r w:rsidRPr="00037A86">
        <w:rPr>
          <w:rFonts w:ascii="Times New Roman" w:hAnsi="Times New Roman"/>
          <w:color w:val="000000"/>
          <w:sz w:val="28"/>
          <w:szCs w:val="28"/>
          <w:lang w:val="kk-KZ"/>
        </w:rPr>
        <w:t xml:space="preserve"> оқытушының рұқсатынан кейін лаборанттың қатысуымен қосымша уақытта зертханалық жұмыстарды орындауға болады. Тапсырмалардың барлық түрін өткізбеген </w:t>
      </w:r>
      <w:r w:rsidR="006441C4">
        <w:rPr>
          <w:rFonts w:ascii="Times New Roman" w:hAnsi="Times New Roman"/>
          <w:color w:val="000000"/>
          <w:sz w:val="28"/>
          <w:szCs w:val="28"/>
          <w:lang w:val="kk-KZ"/>
        </w:rPr>
        <w:t>магистранттар</w:t>
      </w:r>
      <w:r w:rsidRPr="00037A86">
        <w:rPr>
          <w:rFonts w:ascii="Times New Roman" w:hAnsi="Times New Roman"/>
          <w:color w:val="000000"/>
          <w:sz w:val="28"/>
          <w:szCs w:val="28"/>
          <w:lang w:val="kk-KZ"/>
        </w:rPr>
        <w:t xml:space="preserve"> емтиханға жіберілмейді.</w:t>
      </w:r>
    </w:p>
    <w:p w:rsidR="00037A86" w:rsidRPr="00037A86" w:rsidRDefault="00037A86" w:rsidP="00A842BC">
      <w:pPr>
        <w:pStyle w:val="23"/>
        <w:spacing w:after="0" w:line="240" w:lineRule="auto"/>
        <w:ind w:firstLine="709"/>
        <w:jc w:val="both"/>
        <w:rPr>
          <w:rFonts w:ascii="Times New Roman" w:hAnsi="Times New Roman"/>
          <w:color w:val="000000"/>
          <w:sz w:val="28"/>
          <w:szCs w:val="28"/>
          <w:lang w:val="kk-KZ"/>
        </w:rPr>
      </w:pPr>
      <w:r w:rsidRPr="00037A86">
        <w:rPr>
          <w:rFonts w:ascii="Times New Roman" w:hAnsi="Times New Roman"/>
          <w:color w:val="000000"/>
          <w:sz w:val="28"/>
          <w:szCs w:val="28"/>
          <w:lang w:val="kk-KZ"/>
        </w:rPr>
        <w:t xml:space="preserve">Бағалау кезінде </w:t>
      </w:r>
      <w:r w:rsidR="006441C4">
        <w:rPr>
          <w:rFonts w:ascii="Times New Roman" w:hAnsi="Times New Roman"/>
          <w:color w:val="000000"/>
          <w:sz w:val="28"/>
          <w:szCs w:val="28"/>
          <w:lang w:val="kk-KZ"/>
        </w:rPr>
        <w:t>магистранттардың</w:t>
      </w:r>
      <w:r w:rsidRPr="00037A86">
        <w:rPr>
          <w:rFonts w:ascii="Times New Roman" w:hAnsi="Times New Roman"/>
          <w:color w:val="000000"/>
          <w:sz w:val="28"/>
          <w:szCs w:val="28"/>
          <w:lang w:val="kk-KZ"/>
        </w:rPr>
        <w:t xml:space="preserve"> сабақтағы белсенділігі мен сабаққа қатысуы ескеріледі.  </w:t>
      </w:r>
    </w:p>
    <w:p w:rsidR="00037A86" w:rsidRPr="00037A86" w:rsidRDefault="00037A86" w:rsidP="00A842BC">
      <w:pPr>
        <w:spacing w:after="0" w:line="240" w:lineRule="auto"/>
        <w:ind w:firstLine="709"/>
        <w:jc w:val="both"/>
        <w:rPr>
          <w:rFonts w:ascii="Times New Roman" w:hAnsi="Times New Roman"/>
          <w:color w:val="000000"/>
          <w:sz w:val="28"/>
          <w:szCs w:val="28"/>
          <w:lang w:val="kk-KZ"/>
        </w:rPr>
      </w:pPr>
      <w:r w:rsidRPr="00037A86">
        <w:rPr>
          <w:rFonts w:ascii="Times New Roman" w:hAnsi="Times New Roman"/>
          <w:color w:val="000000"/>
          <w:sz w:val="28"/>
          <w:szCs w:val="28"/>
          <w:lang w:val="kk-KZ"/>
        </w:rPr>
        <w:t>Толерантты болыңыз, яғни өзгенің пікірін сыйлаңыз. Қарсылығыңызды әдепті күйде білдіріңіз. Плагиат және басқа да ә</w:t>
      </w:r>
      <w:r w:rsidR="006441C4">
        <w:rPr>
          <w:rFonts w:ascii="Times New Roman" w:hAnsi="Times New Roman"/>
          <w:color w:val="000000"/>
          <w:sz w:val="28"/>
          <w:szCs w:val="28"/>
          <w:lang w:val="kk-KZ"/>
        </w:rPr>
        <w:t>ділсіздіктерге тыйым салынады. М</w:t>
      </w:r>
      <w:r w:rsidRPr="00037A86">
        <w:rPr>
          <w:rFonts w:ascii="Times New Roman" w:hAnsi="Times New Roman"/>
          <w:color w:val="000000"/>
          <w:sz w:val="28"/>
          <w:szCs w:val="28"/>
          <w:lang w:val="kk-KZ"/>
        </w:rPr>
        <w:t xml:space="preserve">ӨЖ, аралық бақылау және қорытынды емтихан тапсыру кезінде көшіру мен сыбырлауға, өзге біреу </w:t>
      </w:r>
      <w:r w:rsidR="006441C4">
        <w:rPr>
          <w:rFonts w:ascii="Times New Roman" w:hAnsi="Times New Roman"/>
          <w:color w:val="000000"/>
          <w:sz w:val="28"/>
          <w:szCs w:val="28"/>
          <w:lang w:val="kk-KZ"/>
        </w:rPr>
        <w:t>жазған жұмыстарды</w:t>
      </w:r>
      <w:r w:rsidRPr="00037A86">
        <w:rPr>
          <w:rFonts w:ascii="Times New Roman" w:hAnsi="Times New Roman"/>
          <w:color w:val="000000"/>
          <w:sz w:val="28"/>
          <w:szCs w:val="28"/>
          <w:lang w:val="kk-KZ"/>
        </w:rPr>
        <w:t xml:space="preserve"> көшіруге, басқа </w:t>
      </w:r>
      <w:r w:rsidR="006441C4">
        <w:rPr>
          <w:rFonts w:ascii="Times New Roman" w:hAnsi="Times New Roman"/>
          <w:color w:val="000000"/>
          <w:sz w:val="28"/>
          <w:szCs w:val="28"/>
          <w:lang w:val="kk-KZ"/>
        </w:rPr>
        <w:t>магистранттар</w:t>
      </w:r>
      <w:r w:rsidRPr="00037A86">
        <w:rPr>
          <w:rFonts w:ascii="Times New Roman" w:hAnsi="Times New Roman"/>
          <w:color w:val="000000"/>
          <w:sz w:val="28"/>
          <w:szCs w:val="28"/>
          <w:lang w:val="kk-KZ"/>
        </w:rPr>
        <w:t xml:space="preserve"> үшін емтихан тапсыруға тыйым салынады. Курстың кез келген мәліметін бұрмалау, Интранетке рұқсатсыз кіру және шпаргалка қолдану үшін </w:t>
      </w:r>
      <w:r w:rsidR="006441C4">
        <w:rPr>
          <w:rFonts w:ascii="Times New Roman" w:hAnsi="Times New Roman"/>
          <w:color w:val="000000"/>
          <w:sz w:val="28"/>
          <w:szCs w:val="28"/>
          <w:lang w:val="kk-KZ"/>
        </w:rPr>
        <w:t>магистрант төменгі</w:t>
      </w:r>
      <w:r w:rsidRPr="00037A86">
        <w:rPr>
          <w:rFonts w:ascii="Times New Roman" w:hAnsi="Times New Roman"/>
          <w:color w:val="000000"/>
          <w:sz w:val="28"/>
          <w:szCs w:val="28"/>
          <w:lang w:val="kk-KZ"/>
        </w:rPr>
        <w:t xml:space="preserve"> қорытынды бағасын алады.  </w:t>
      </w:r>
    </w:p>
    <w:p w:rsidR="00037A86" w:rsidRPr="00037A86" w:rsidRDefault="00037A86" w:rsidP="00A842BC">
      <w:pPr>
        <w:spacing w:after="0" w:line="240" w:lineRule="auto"/>
        <w:ind w:firstLine="709"/>
        <w:jc w:val="both"/>
        <w:rPr>
          <w:rFonts w:ascii="Times New Roman" w:hAnsi="Times New Roman"/>
          <w:color w:val="000000"/>
          <w:sz w:val="28"/>
          <w:szCs w:val="28"/>
          <w:lang w:val="kk-KZ"/>
        </w:rPr>
      </w:pPr>
      <w:r w:rsidRPr="00037A86">
        <w:rPr>
          <w:rFonts w:ascii="Times New Roman" w:hAnsi="Times New Roman"/>
          <w:color w:val="000000"/>
          <w:sz w:val="28"/>
          <w:szCs w:val="28"/>
          <w:lang w:val="kk-KZ"/>
        </w:rPr>
        <w:t>Өз</w:t>
      </w:r>
      <w:r w:rsidR="006441C4">
        <w:rPr>
          <w:rFonts w:ascii="Times New Roman" w:hAnsi="Times New Roman"/>
          <w:color w:val="000000"/>
          <w:sz w:val="28"/>
          <w:szCs w:val="28"/>
          <w:lang w:val="kk-KZ"/>
        </w:rPr>
        <w:t>індік жұмысын (М</w:t>
      </w:r>
      <w:r w:rsidRPr="00037A86">
        <w:rPr>
          <w:rFonts w:ascii="Times New Roman" w:hAnsi="Times New Roman"/>
          <w:color w:val="000000"/>
          <w:sz w:val="28"/>
          <w:szCs w:val="28"/>
          <w:lang w:val="kk-KZ"/>
        </w:rPr>
        <w:t xml:space="preserve">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037A86" w:rsidRPr="00037A86" w:rsidRDefault="00037A86" w:rsidP="00A842BC">
      <w:pPr>
        <w:spacing w:after="0" w:line="240" w:lineRule="auto"/>
        <w:ind w:firstLine="709"/>
        <w:jc w:val="both"/>
        <w:rPr>
          <w:rFonts w:ascii="Times New Roman" w:hAnsi="Times New Roman"/>
          <w:color w:val="000000"/>
          <w:sz w:val="28"/>
          <w:szCs w:val="28"/>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341"/>
        <w:gridCol w:w="2214"/>
        <w:gridCol w:w="1933"/>
        <w:gridCol w:w="4737"/>
      </w:tblGrid>
      <w:tr w:rsidR="00037A86" w:rsidRPr="00037A86" w:rsidTr="00B41ACF">
        <w:trPr>
          <w:trHeight w:val="553"/>
        </w:trPr>
        <w:tc>
          <w:tcPr>
            <w:tcW w:w="1043" w:type="pct"/>
            <w:tcMar>
              <w:top w:w="0" w:type="dxa"/>
              <w:left w:w="108" w:type="dxa"/>
              <w:bottom w:w="0" w:type="dxa"/>
              <w:right w:w="108" w:type="dxa"/>
            </w:tcMar>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Әріптік жүйе бойынша бағалау</w:t>
            </w:r>
          </w:p>
        </w:tc>
        <w:tc>
          <w:tcPr>
            <w:tcW w:w="986" w:type="pct"/>
            <w:tcMar>
              <w:top w:w="0" w:type="dxa"/>
              <w:left w:w="108" w:type="dxa"/>
              <w:bottom w:w="0" w:type="dxa"/>
              <w:right w:w="108" w:type="dxa"/>
            </w:tcMar>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Балдардың сандық эквиваленті</w:t>
            </w:r>
          </w:p>
        </w:tc>
        <w:tc>
          <w:tcPr>
            <w:tcW w:w="861" w:type="pct"/>
            <w:tcMar>
              <w:top w:w="0" w:type="dxa"/>
              <w:left w:w="108" w:type="dxa"/>
              <w:bottom w:w="0" w:type="dxa"/>
              <w:right w:w="108" w:type="dxa"/>
            </w:tcMar>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  мәні</w:t>
            </w:r>
          </w:p>
        </w:tc>
        <w:tc>
          <w:tcPr>
            <w:tcW w:w="2110" w:type="pct"/>
            <w:tcMar>
              <w:top w:w="0" w:type="dxa"/>
              <w:left w:w="108" w:type="dxa"/>
              <w:bottom w:w="0" w:type="dxa"/>
              <w:right w:w="108" w:type="dxa"/>
            </w:tcMar>
            <w:vAlign w:val="center"/>
          </w:tcPr>
          <w:p w:rsidR="00037A86" w:rsidRPr="00037A86" w:rsidRDefault="00037A86" w:rsidP="00A842BC">
            <w:pPr>
              <w:spacing w:after="0" w:line="240" w:lineRule="auto"/>
              <w:ind w:firstLine="709"/>
              <w:jc w:val="center"/>
              <w:rPr>
                <w:rFonts w:ascii="Times New Roman" w:hAnsi="Times New Roman"/>
                <w:b/>
                <w:color w:val="000000"/>
                <w:sz w:val="28"/>
                <w:szCs w:val="28"/>
                <w:lang w:val="kk-KZ"/>
              </w:rPr>
            </w:pPr>
            <w:r w:rsidRPr="00037A86">
              <w:rPr>
                <w:rFonts w:ascii="Times New Roman" w:hAnsi="Times New Roman"/>
                <w:color w:val="000000"/>
                <w:sz w:val="28"/>
                <w:szCs w:val="28"/>
                <w:lang w:val="kk-KZ"/>
              </w:rPr>
              <w:t>Дәстүрлі жүйе бойынша бағалау</w:t>
            </w:r>
          </w:p>
        </w:tc>
      </w:tr>
      <w:tr w:rsidR="00037A86" w:rsidRPr="00037A86" w:rsidTr="00B41ACF">
        <w:trPr>
          <w:cantSplit/>
          <w:trHeight w:val="361"/>
        </w:trPr>
        <w:tc>
          <w:tcPr>
            <w:tcW w:w="1043"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А</w:t>
            </w:r>
          </w:p>
        </w:tc>
        <w:tc>
          <w:tcPr>
            <w:tcW w:w="986"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4,0</w:t>
            </w:r>
          </w:p>
        </w:tc>
        <w:tc>
          <w:tcPr>
            <w:tcW w:w="861"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95-100</w:t>
            </w:r>
          </w:p>
        </w:tc>
        <w:tc>
          <w:tcPr>
            <w:tcW w:w="2110" w:type="pct"/>
            <w:vMerge w:val="restar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Өте жақсы</w:t>
            </w:r>
            <w:r w:rsidRPr="00037A86">
              <w:rPr>
                <w:rStyle w:val="s00"/>
                <w:sz w:val="28"/>
                <w:szCs w:val="28"/>
                <w:lang w:val="kk-KZ"/>
              </w:rPr>
              <w:t xml:space="preserve"> </w:t>
            </w:r>
          </w:p>
        </w:tc>
      </w:tr>
      <w:tr w:rsidR="00037A86" w:rsidRPr="00037A86" w:rsidTr="00B41ACF">
        <w:trPr>
          <w:cantSplit/>
          <w:trHeight w:val="350"/>
        </w:trPr>
        <w:tc>
          <w:tcPr>
            <w:tcW w:w="1043"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А-</w:t>
            </w:r>
          </w:p>
        </w:tc>
        <w:tc>
          <w:tcPr>
            <w:tcW w:w="986"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3,67</w:t>
            </w:r>
          </w:p>
        </w:tc>
        <w:tc>
          <w:tcPr>
            <w:tcW w:w="861"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90-94</w:t>
            </w:r>
          </w:p>
        </w:tc>
        <w:tc>
          <w:tcPr>
            <w:tcW w:w="2110" w:type="pct"/>
            <w:vMerge/>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B41ACF">
        <w:trPr>
          <w:cantSplit/>
          <w:trHeight w:val="350"/>
        </w:trPr>
        <w:tc>
          <w:tcPr>
            <w:tcW w:w="1043"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В+</w:t>
            </w:r>
          </w:p>
        </w:tc>
        <w:tc>
          <w:tcPr>
            <w:tcW w:w="986"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3,33</w:t>
            </w:r>
          </w:p>
        </w:tc>
        <w:tc>
          <w:tcPr>
            <w:tcW w:w="861"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85-89</w:t>
            </w:r>
          </w:p>
        </w:tc>
        <w:tc>
          <w:tcPr>
            <w:tcW w:w="2110" w:type="pct"/>
            <w:vMerge w:val="restar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 xml:space="preserve">Жақсы </w:t>
            </w:r>
          </w:p>
        </w:tc>
      </w:tr>
      <w:tr w:rsidR="00037A86" w:rsidRPr="00037A86" w:rsidTr="00B41ACF">
        <w:trPr>
          <w:cantSplit/>
          <w:trHeight w:val="350"/>
        </w:trPr>
        <w:tc>
          <w:tcPr>
            <w:tcW w:w="1043"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В</w:t>
            </w:r>
          </w:p>
        </w:tc>
        <w:tc>
          <w:tcPr>
            <w:tcW w:w="986"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3,0</w:t>
            </w:r>
          </w:p>
        </w:tc>
        <w:tc>
          <w:tcPr>
            <w:tcW w:w="861"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80-84</w:t>
            </w:r>
          </w:p>
        </w:tc>
        <w:tc>
          <w:tcPr>
            <w:tcW w:w="2110" w:type="pct"/>
            <w:vMerge/>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B41ACF">
        <w:trPr>
          <w:cantSplit/>
          <w:trHeight w:val="361"/>
        </w:trPr>
        <w:tc>
          <w:tcPr>
            <w:tcW w:w="1043"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В-</w:t>
            </w:r>
          </w:p>
        </w:tc>
        <w:tc>
          <w:tcPr>
            <w:tcW w:w="986"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2,67</w:t>
            </w:r>
          </w:p>
        </w:tc>
        <w:tc>
          <w:tcPr>
            <w:tcW w:w="861"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75-79</w:t>
            </w:r>
          </w:p>
        </w:tc>
        <w:tc>
          <w:tcPr>
            <w:tcW w:w="2110" w:type="pct"/>
            <w:vMerge/>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B41ACF">
        <w:trPr>
          <w:cantSplit/>
          <w:trHeight w:val="350"/>
        </w:trPr>
        <w:tc>
          <w:tcPr>
            <w:tcW w:w="1043"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С+</w:t>
            </w:r>
          </w:p>
        </w:tc>
        <w:tc>
          <w:tcPr>
            <w:tcW w:w="986"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2,33</w:t>
            </w:r>
          </w:p>
        </w:tc>
        <w:tc>
          <w:tcPr>
            <w:tcW w:w="861"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70-74</w:t>
            </w:r>
          </w:p>
        </w:tc>
        <w:tc>
          <w:tcPr>
            <w:tcW w:w="2110" w:type="pct"/>
            <w:vMerge w:val="restar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 xml:space="preserve">Қанағаттанарлық </w:t>
            </w:r>
          </w:p>
        </w:tc>
      </w:tr>
      <w:tr w:rsidR="00037A86" w:rsidRPr="00037A86" w:rsidTr="00B41ACF">
        <w:trPr>
          <w:cantSplit/>
          <w:trHeight w:val="350"/>
        </w:trPr>
        <w:tc>
          <w:tcPr>
            <w:tcW w:w="1043"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С</w:t>
            </w:r>
          </w:p>
        </w:tc>
        <w:tc>
          <w:tcPr>
            <w:tcW w:w="986"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2,0</w:t>
            </w:r>
          </w:p>
        </w:tc>
        <w:tc>
          <w:tcPr>
            <w:tcW w:w="861"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65-69</w:t>
            </w:r>
          </w:p>
        </w:tc>
        <w:tc>
          <w:tcPr>
            <w:tcW w:w="2110" w:type="pct"/>
            <w:vMerge/>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B41ACF">
        <w:trPr>
          <w:cantSplit/>
          <w:trHeight w:val="361"/>
        </w:trPr>
        <w:tc>
          <w:tcPr>
            <w:tcW w:w="1043"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С-</w:t>
            </w:r>
          </w:p>
        </w:tc>
        <w:tc>
          <w:tcPr>
            <w:tcW w:w="986"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1,67</w:t>
            </w:r>
          </w:p>
        </w:tc>
        <w:tc>
          <w:tcPr>
            <w:tcW w:w="861"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60-64</w:t>
            </w:r>
          </w:p>
        </w:tc>
        <w:tc>
          <w:tcPr>
            <w:tcW w:w="2110" w:type="pct"/>
            <w:vMerge/>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B41ACF">
        <w:trPr>
          <w:cantSplit/>
          <w:trHeight w:val="350"/>
        </w:trPr>
        <w:tc>
          <w:tcPr>
            <w:tcW w:w="1043"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D+</w:t>
            </w:r>
          </w:p>
        </w:tc>
        <w:tc>
          <w:tcPr>
            <w:tcW w:w="986"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1,33</w:t>
            </w:r>
          </w:p>
        </w:tc>
        <w:tc>
          <w:tcPr>
            <w:tcW w:w="861"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55-59</w:t>
            </w:r>
          </w:p>
        </w:tc>
        <w:tc>
          <w:tcPr>
            <w:tcW w:w="2110" w:type="pct"/>
            <w:vMerge/>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B41ACF">
        <w:trPr>
          <w:cantSplit/>
          <w:trHeight w:val="350"/>
        </w:trPr>
        <w:tc>
          <w:tcPr>
            <w:tcW w:w="1043"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D-</w:t>
            </w:r>
          </w:p>
        </w:tc>
        <w:tc>
          <w:tcPr>
            <w:tcW w:w="986"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1,0</w:t>
            </w:r>
          </w:p>
        </w:tc>
        <w:tc>
          <w:tcPr>
            <w:tcW w:w="861"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50-54</w:t>
            </w:r>
          </w:p>
        </w:tc>
        <w:tc>
          <w:tcPr>
            <w:tcW w:w="2110" w:type="pct"/>
            <w:vMerge/>
            <w:vAlign w:val="cente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p>
        </w:tc>
      </w:tr>
      <w:tr w:rsidR="00037A86" w:rsidRPr="00037A86" w:rsidTr="00B41ACF">
        <w:trPr>
          <w:trHeight w:val="361"/>
        </w:trPr>
        <w:tc>
          <w:tcPr>
            <w:tcW w:w="1043"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F</w:t>
            </w:r>
          </w:p>
        </w:tc>
        <w:tc>
          <w:tcPr>
            <w:tcW w:w="986"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0</w:t>
            </w:r>
          </w:p>
        </w:tc>
        <w:tc>
          <w:tcPr>
            <w:tcW w:w="861"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Style w:val="s00"/>
                <w:sz w:val="28"/>
                <w:szCs w:val="28"/>
                <w:lang w:val="kk-KZ"/>
              </w:rPr>
              <w:t>0-49</w:t>
            </w:r>
          </w:p>
        </w:tc>
        <w:tc>
          <w:tcPr>
            <w:tcW w:w="2110"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 xml:space="preserve">Қанақаттанарлықсыз </w:t>
            </w:r>
          </w:p>
        </w:tc>
      </w:tr>
      <w:tr w:rsidR="00037A86" w:rsidRPr="00553D12" w:rsidTr="00B41ACF">
        <w:trPr>
          <w:trHeight w:val="355"/>
        </w:trPr>
        <w:tc>
          <w:tcPr>
            <w:tcW w:w="1043" w:type="pct"/>
            <w:tcMar>
              <w:top w:w="0" w:type="dxa"/>
              <w:left w:w="108" w:type="dxa"/>
              <w:bottom w:w="0" w:type="dxa"/>
              <w:right w:w="108" w:type="dxa"/>
            </w:tcMar>
          </w:tcPr>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 xml:space="preserve">I </w:t>
            </w:r>
          </w:p>
          <w:p w:rsidR="00037A86" w:rsidRPr="00037A86" w:rsidRDefault="00037A86" w:rsidP="00A842BC">
            <w:pPr>
              <w:pStyle w:val="23"/>
              <w:spacing w:after="0" w:line="240" w:lineRule="auto"/>
              <w:ind w:firstLine="176"/>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(Incomplete)</w:t>
            </w:r>
          </w:p>
        </w:tc>
        <w:tc>
          <w:tcPr>
            <w:tcW w:w="986"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w:t>
            </w:r>
          </w:p>
        </w:tc>
        <w:tc>
          <w:tcPr>
            <w:tcW w:w="861"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w:t>
            </w:r>
          </w:p>
        </w:tc>
        <w:tc>
          <w:tcPr>
            <w:tcW w:w="2110"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Пән аяқталмаған</w:t>
            </w:r>
          </w:p>
          <w:p w:rsidR="00037A86" w:rsidRPr="00037A86" w:rsidRDefault="00037A86" w:rsidP="00A842BC">
            <w:pPr>
              <w:pStyle w:val="23"/>
              <w:spacing w:after="0" w:line="240" w:lineRule="auto"/>
              <w:ind w:firstLine="709"/>
              <w:jc w:val="center"/>
              <w:rPr>
                <w:rFonts w:ascii="Times New Roman" w:hAnsi="Times New Roman"/>
                <w:i/>
                <w:color w:val="000000"/>
                <w:sz w:val="28"/>
                <w:szCs w:val="28"/>
                <w:lang w:val="kk-KZ" w:eastAsia="ru-RU"/>
              </w:rPr>
            </w:pPr>
            <w:r w:rsidRPr="00037A86">
              <w:rPr>
                <w:rFonts w:ascii="Times New Roman" w:hAnsi="Times New Roman"/>
                <w:i/>
                <w:color w:val="000000"/>
                <w:sz w:val="28"/>
                <w:szCs w:val="28"/>
                <w:lang w:val="kk-KZ" w:eastAsia="ru-RU"/>
              </w:rPr>
              <w:t>(GPA  есептеу кезінде есептелінбейді)</w:t>
            </w:r>
          </w:p>
        </w:tc>
      </w:tr>
      <w:tr w:rsidR="00037A86" w:rsidRPr="00553D12" w:rsidTr="00B41ACF">
        <w:trPr>
          <w:trHeight w:val="339"/>
        </w:trPr>
        <w:tc>
          <w:tcPr>
            <w:tcW w:w="1043" w:type="pct"/>
            <w:tcMar>
              <w:top w:w="0" w:type="dxa"/>
              <w:left w:w="108" w:type="dxa"/>
              <w:bottom w:w="0" w:type="dxa"/>
              <w:right w:w="108" w:type="dxa"/>
            </w:tcMar>
          </w:tcPr>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P</w:t>
            </w:r>
          </w:p>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 xml:space="preserve"> (Pass)</w:t>
            </w:r>
          </w:p>
        </w:tc>
        <w:tc>
          <w:tcPr>
            <w:tcW w:w="986"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b/>
                <w:color w:val="000000"/>
                <w:sz w:val="28"/>
                <w:szCs w:val="28"/>
                <w:lang w:val="kk-KZ" w:eastAsia="ru-RU"/>
              </w:rPr>
            </w:pPr>
            <w:r w:rsidRPr="00037A86">
              <w:rPr>
                <w:rFonts w:ascii="Times New Roman" w:hAnsi="Times New Roman"/>
                <w:b/>
                <w:color w:val="000000"/>
                <w:sz w:val="28"/>
                <w:szCs w:val="28"/>
                <w:lang w:val="kk-KZ" w:eastAsia="ru-RU"/>
              </w:rPr>
              <w:t>-</w:t>
            </w:r>
          </w:p>
        </w:tc>
        <w:tc>
          <w:tcPr>
            <w:tcW w:w="861"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b/>
                <w:color w:val="000000"/>
                <w:sz w:val="28"/>
                <w:szCs w:val="28"/>
                <w:lang w:val="kk-KZ" w:eastAsia="ru-RU"/>
              </w:rPr>
            </w:pPr>
            <w:r w:rsidRPr="00037A86">
              <w:rPr>
                <w:rFonts w:ascii="Times New Roman" w:hAnsi="Times New Roman"/>
                <w:b/>
                <w:color w:val="000000"/>
                <w:sz w:val="28"/>
                <w:szCs w:val="28"/>
                <w:lang w:val="kk-KZ" w:eastAsia="ru-RU"/>
              </w:rPr>
              <w:t>-</w:t>
            </w:r>
          </w:p>
          <w:p w:rsidR="00037A86" w:rsidRPr="00037A86" w:rsidRDefault="00037A86" w:rsidP="00A842BC">
            <w:pPr>
              <w:pStyle w:val="23"/>
              <w:spacing w:after="0" w:line="240" w:lineRule="auto"/>
              <w:ind w:firstLine="709"/>
              <w:jc w:val="center"/>
              <w:rPr>
                <w:rFonts w:ascii="Times New Roman" w:hAnsi="Times New Roman"/>
                <w:b/>
                <w:color w:val="000000"/>
                <w:sz w:val="28"/>
                <w:szCs w:val="28"/>
                <w:lang w:val="kk-KZ" w:eastAsia="ru-RU"/>
              </w:rPr>
            </w:pPr>
          </w:p>
        </w:tc>
        <w:tc>
          <w:tcPr>
            <w:tcW w:w="2110"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«Есептелінді»</w:t>
            </w:r>
          </w:p>
          <w:p w:rsidR="00037A86" w:rsidRPr="00037A86" w:rsidRDefault="00037A86" w:rsidP="00A842BC">
            <w:pPr>
              <w:pStyle w:val="23"/>
              <w:spacing w:after="0" w:line="240" w:lineRule="auto"/>
              <w:ind w:firstLine="709"/>
              <w:jc w:val="center"/>
              <w:rPr>
                <w:rFonts w:ascii="Times New Roman" w:hAnsi="Times New Roman"/>
                <w:i/>
                <w:color w:val="000000"/>
                <w:sz w:val="28"/>
                <w:szCs w:val="28"/>
                <w:lang w:val="kk-KZ" w:eastAsia="ru-RU"/>
              </w:rPr>
            </w:pPr>
            <w:r w:rsidRPr="00037A86">
              <w:rPr>
                <w:rFonts w:ascii="Times New Roman" w:hAnsi="Times New Roman"/>
                <w:i/>
                <w:color w:val="000000"/>
                <w:sz w:val="28"/>
                <w:szCs w:val="28"/>
                <w:lang w:val="kk-KZ" w:eastAsia="ru-RU"/>
              </w:rPr>
              <w:t>(GPA  есептеу кезінде есептелінбейді)</w:t>
            </w:r>
          </w:p>
        </w:tc>
      </w:tr>
      <w:tr w:rsidR="00037A86" w:rsidRPr="00553D12" w:rsidTr="00B41ACF">
        <w:trPr>
          <w:trHeight w:val="350"/>
        </w:trPr>
        <w:tc>
          <w:tcPr>
            <w:tcW w:w="1043" w:type="pct"/>
            <w:tcMar>
              <w:top w:w="0" w:type="dxa"/>
              <w:left w:w="108" w:type="dxa"/>
              <w:bottom w:w="0" w:type="dxa"/>
              <w:right w:w="108" w:type="dxa"/>
            </w:tcMar>
          </w:tcPr>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 xml:space="preserve">NP </w:t>
            </w:r>
          </w:p>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(No Рass)</w:t>
            </w:r>
          </w:p>
        </w:tc>
        <w:tc>
          <w:tcPr>
            <w:tcW w:w="986"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b/>
                <w:color w:val="000000"/>
                <w:sz w:val="28"/>
                <w:szCs w:val="28"/>
                <w:lang w:val="kk-KZ" w:eastAsia="ru-RU"/>
              </w:rPr>
            </w:pPr>
            <w:r w:rsidRPr="00037A86">
              <w:rPr>
                <w:rFonts w:ascii="Times New Roman" w:hAnsi="Times New Roman"/>
                <w:b/>
                <w:color w:val="000000"/>
                <w:sz w:val="28"/>
                <w:szCs w:val="28"/>
                <w:lang w:val="kk-KZ" w:eastAsia="ru-RU"/>
              </w:rPr>
              <w:t>-</w:t>
            </w:r>
          </w:p>
        </w:tc>
        <w:tc>
          <w:tcPr>
            <w:tcW w:w="861"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b/>
                <w:color w:val="000000"/>
                <w:sz w:val="28"/>
                <w:szCs w:val="28"/>
                <w:lang w:val="kk-KZ" w:eastAsia="ru-RU"/>
              </w:rPr>
            </w:pPr>
            <w:r w:rsidRPr="00037A86">
              <w:rPr>
                <w:rFonts w:ascii="Times New Roman" w:hAnsi="Times New Roman"/>
                <w:b/>
                <w:color w:val="000000"/>
                <w:sz w:val="28"/>
                <w:szCs w:val="28"/>
                <w:lang w:val="kk-KZ" w:eastAsia="ru-RU"/>
              </w:rPr>
              <w:t>-</w:t>
            </w:r>
          </w:p>
          <w:p w:rsidR="00037A86" w:rsidRPr="00037A86" w:rsidRDefault="00037A86" w:rsidP="00A842BC">
            <w:pPr>
              <w:pStyle w:val="23"/>
              <w:spacing w:after="0" w:line="240" w:lineRule="auto"/>
              <w:ind w:firstLine="709"/>
              <w:jc w:val="center"/>
              <w:rPr>
                <w:rFonts w:ascii="Times New Roman" w:hAnsi="Times New Roman"/>
                <w:b/>
                <w:color w:val="000000"/>
                <w:sz w:val="28"/>
                <w:szCs w:val="28"/>
                <w:lang w:val="kk-KZ" w:eastAsia="ru-RU"/>
              </w:rPr>
            </w:pPr>
          </w:p>
        </w:tc>
        <w:tc>
          <w:tcPr>
            <w:tcW w:w="2110"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 Есептелінбейді»</w:t>
            </w:r>
          </w:p>
          <w:p w:rsidR="00037A86" w:rsidRPr="00037A86" w:rsidRDefault="00037A86" w:rsidP="00A842BC">
            <w:pPr>
              <w:pStyle w:val="23"/>
              <w:spacing w:after="0" w:line="240" w:lineRule="auto"/>
              <w:ind w:firstLine="709"/>
              <w:jc w:val="center"/>
              <w:rPr>
                <w:rFonts w:ascii="Times New Roman" w:hAnsi="Times New Roman"/>
                <w:i/>
                <w:color w:val="000000"/>
                <w:sz w:val="28"/>
                <w:szCs w:val="28"/>
                <w:lang w:val="kk-KZ" w:eastAsia="ru-RU"/>
              </w:rPr>
            </w:pPr>
            <w:r w:rsidRPr="00037A86">
              <w:rPr>
                <w:rFonts w:ascii="Times New Roman" w:hAnsi="Times New Roman"/>
                <w:i/>
                <w:color w:val="000000"/>
                <w:sz w:val="28"/>
                <w:szCs w:val="28"/>
                <w:lang w:val="kk-KZ" w:eastAsia="ru-RU"/>
              </w:rPr>
              <w:t>(GPA  есептеу кезінде есептелінбейді)</w:t>
            </w:r>
          </w:p>
        </w:tc>
      </w:tr>
      <w:tr w:rsidR="00037A86" w:rsidRPr="00553D12" w:rsidTr="00B41ACF">
        <w:trPr>
          <w:trHeight w:val="339"/>
        </w:trPr>
        <w:tc>
          <w:tcPr>
            <w:tcW w:w="1043" w:type="pct"/>
            <w:tcMar>
              <w:top w:w="0" w:type="dxa"/>
              <w:left w:w="108" w:type="dxa"/>
              <w:bottom w:w="0" w:type="dxa"/>
              <w:right w:w="108" w:type="dxa"/>
            </w:tcMar>
          </w:tcPr>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lastRenderedPageBreak/>
              <w:t xml:space="preserve">W </w:t>
            </w:r>
          </w:p>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(Withdrawal)</w:t>
            </w:r>
          </w:p>
        </w:tc>
        <w:tc>
          <w:tcPr>
            <w:tcW w:w="986"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w:t>
            </w:r>
          </w:p>
        </w:tc>
        <w:tc>
          <w:tcPr>
            <w:tcW w:w="861"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w:t>
            </w:r>
          </w:p>
        </w:tc>
        <w:tc>
          <w:tcPr>
            <w:tcW w:w="2110"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«Пәннен бас тарту»</w:t>
            </w:r>
          </w:p>
          <w:p w:rsidR="00037A86" w:rsidRPr="00037A86" w:rsidRDefault="00037A86" w:rsidP="00A842BC">
            <w:pPr>
              <w:pStyle w:val="23"/>
              <w:spacing w:after="0" w:line="240" w:lineRule="auto"/>
              <w:ind w:firstLine="709"/>
              <w:jc w:val="center"/>
              <w:rPr>
                <w:rFonts w:ascii="Times New Roman" w:hAnsi="Times New Roman"/>
                <w:i/>
                <w:color w:val="000000"/>
                <w:sz w:val="28"/>
                <w:szCs w:val="28"/>
                <w:lang w:val="kk-KZ" w:eastAsia="ru-RU"/>
              </w:rPr>
            </w:pPr>
            <w:r w:rsidRPr="00037A86">
              <w:rPr>
                <w:rFonts w:ascii="Times New Roman" w:hAnsi="Times New Roman"/>
                <w:i/>
                <w:color w:val="000000"/>
                <w:sz w:val="28"/>
                <w:szCs w:val="28"/>
                <w:lang w:val="kk-KZ" w:eastAsia="ru-RU"/>
              </w:rPr>
              <w:t>(GPA  есептеу кезінде есептелінбейді)</w:t>
            </w:r>
          </w:p>
        </w:tc>
      </w:tr>
      <w:tr w:rsidR="00037A86" w:rsidRPr="00037A86" w:rsidTr="00B41ACF">
        <w:trPr>
          <w:trHeight w:val="508"/>
        </w:trPr>
        <w:tc>
          <w:tcPr>
            <w:tcW w:w="1043" w:type="pct"/>
            <w:tcMar>
              <w:top w:w="0" w:type="dxa"/>
              <w:left w:w="108" w:type="dxa"/>
              <w:bottom w:w="0" w:type="dxa"/>
              <w:right w:w="108" w:type="dxa"/>
            </w:tcMar>
          </w:tcPr>
          <w:p w:rsidR="00037A86" w:rsidRPr="00037A86" w:rsidRDefault="00037A86" w:rsidP="00A842BC">
            <w:pPr>
              <w:pStyle w:val="23"/>
              <w:spacing w:after="0" w:line="240" w:lineRule="auto"/>
              <w:ind w:firstLine="176"/>
              <w:jc w:val="center"/>
              <w:rPr>
                <w:rFonts w:ascii="Times New Roman" w:hAnsi="Times New Roman"/>
                <w:color w:val="000000"/>
                <w:spacing w:val="-6"/>
                <w:sz w:val="28"/>
                <w:szCs w:val="28"/>
                <w:lang w:val="kk-KZ" w:eastAsia="ru-RU"/>
              </w:rPr>
            </w:pPr>
            <w:r w:rsidRPr="00037A86">
              <w:rPr>
                <w:rFonts w:ascii="Times New Roman" w:hAnsi="Times New Roman"/>
                <w:color w:val="000000"/>
                <w:spacing w:val="-6"/>
                <w:sz w:val="28"/>
                <w:szCs w:val="28"/>
                <w:lang w:val="kk-KZ" w:eastAsia="ru-RU"/>
              </w:rPr>
              <w:t xml:space="preserve">AW </w:t>
            </w:r>
          </w:p>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pacing w:val="-6"/>
                <w:sz w:val="28"/>
                <w:szCs w:val="28"/>
                <w:lang w:val="kk-KZ" w:eastAsia="ru-RU"/>
              </w:rPr>
              <w:t>(Academic Withdrawal)</w:t>
            </w:r>
          </w:p>
        </w:tc>
        <w:tc>
          <w:tcPr>
            <w:tcW w:w="986"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p>
        </w:tc>
        <w:tc>
          <w:tcPr>
            <w:tcW w:w="861"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p>
        </w:tc>
        <w:tc>
          <w:tcPr>
            <w:tcW w:w="2110"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Пәннен академиялық себеп бойынша алып тастау</w:t>
            </w:r>
          </w:p>
          <w:p w:rsidR="00037A86" w:rsidRPr="00037A86" w:rsidRDefault="00037A86" w:rsidP="00A842BC">
            <w:pPr>
              <w:pStyle w:val="23"/>
              <w:spacing w:after="0" w:line="240" w:lineRule="auto"/>
              <w:ind w:firstLine="709"/>
              <w:jc w:val="center"/>
              <w:rPr>
                <w:rFonts w:ascii="Times New Roman" w:hAnsi="Times New Roman"/>
                <w:i/>
                <w:color w:val="000000"/>
                <w:sz w:val="28"/>
                <w:szCs w:val="28"/>
                <w:lang w:val="kk-KZ" w:eastAsia="ru-RU"/>
              </w:rPr>
            </w:pPr>
            <w:r w:rsidRPr="00037A86">
              <w:rPr>
                <w:rFonts w:ascii="Times New Roman" w:hAnsi="Times New Roman"/>
                <w:i/>
                <w:color w:val="000000"/>
                <w:sz w:val="28"/>
                <w:szCs w:val="28"/>
                <w:lang w:val="kk-KZ" w:eastAsia="ru-RU"/>
              </w:rPr>
              <w:t>(GPA  есептеу кезінде есептелінбейді)</w:t>
            </w:r>
          </w:p>
        </w:tc>
      </w:tr>
      <w:tr w:rsidR="00037A86" w:rsidRPr="00553D12" w:rsidTr="00B41ACF">
        <w:trPr>
          <w:trHeight w:val="350"/>
        </w:trPr>
        <w:tc>
          <w:tcPr>
            <w:tcW w:w="1043" w:type="pct"/>
            <w:tcMar>
              <w:top w:w="0" w:type="dxa"/>
              <w:left w:w="108" w:type="dxa"/>
              <w:bottom w:w="0" w:type="dxa"/>
              <w:right w:w="108" w:type="dxa"/>
            </w:tcMar>
          </w:tcPr>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 xml:space="preserve">AU </w:t>
            </w:r>
          </w:p>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(Audit)</w:t>
            </w:r>
          </w:p>
        </w:tc>
        <w:tc>
          <w:tcPr>
            <w:tcW w:w="986"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w:t>
            </w:r>
          </w:p>
        </w:tc>
        <w:tc>
          <w:tcPr>
            <w:tcW w:w="861"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w:t>
            </w:r>
          </w:p>
        </w:tc>
        <w:tc>
          <w:tcPr>
            <w:tcW w:w="2110" w:type="pct"/>
            <w:tcMar>
              <w:top w:w="0" w:type="dxa"/>
              <w:left w:w="108" w:type="dxa"/>
              <w:bottom w:w="0" w:type="dxa"/>
              <w:right w:w="108" w:type="dxa"/>
            </w:tcMar>
          </w:tcPr>
          <w:p w:rsidR="00037A86" w:rsidRPr="00037A86" w:rsidRDefault="00037A86" w:rsidP="00A842BC">
            <w:pPr>
              <w:spacing w:after="0" w:line="240" w:lineRule="auto"/>
              <w:ind w:firstLine="709"/>
              <w:jc w:val="center"/>
              <w:rPr>
                <w:rFonts w:ascii="Times New Roman" w:hAnsi="Times New Roman"/>
                <w:color w:val="000000"/>
                <w:sz w:val="28"/>
                <w:szCs w:val="28"/>
                <w:lang w:val="kk-KZ"/>
              </w:rPr>
            </w:pPr>
            <w:r w:rsidRPr="00037A86">
              <w:rPr>
                <w:rFonts w:ascii="Times New Roman" w:hAnsi="Times New Roman"/>
                <w:color w:val="000000"/>
                <w:sz w:val="28"/>
                <w:szCs w:val="28"/>
                <w:lang w:val="kk-KZ"/>
              </w:rPr>
              <w:t>« Пән тыңдалды»</w:t>
            </w:r>
          </w:p>
          <w:p w:rsidR="00037A86" w:rsidRPr="00037A86" w:rsidRDefault="00037A86" w:rsidP="00A842BC">
            <w:pPr>
              <w:pStyle w:val="23"/>
              <w:spacing w:after="0" w:line="240" w:lineRule="auto"/>
              <w:ind w:firstLine="709"/>
              <w:jc w:val="center"/>
              <w:rPr>
                <w:rFonts w:ascii="Times New Roman" w:hAnsi="Times New Roman"/>
                <w:i/>
                <w:color w:val="000000"/>
                <w:sz w:val="28"/>
                <w:szCs w:val="28"/>
                <w:lang w:val="kk-KZ" w:eastAsia="ru-RU"/>
              </w:rPr>
            </w:pPr>
            <w:r w:rsidRPr="00037A86">
              <w:rPr>
                <w:rFonts w:ascii="Times New Roman" w:hAnsi="Times New Roman"/>
                <w:i/>
                <w:color w:val="000000"/>
                <w:sz w:val="28"/>
                <w:szCs w:val="28"/>
                <w:lang w:val="kk-KZ" w:eastAsia="ru-RU"/>
              </w:rPr>
              <w:t>(GPA  есептеу кезінде есептелінбейді)</w:t>
            </w:r>
          </w:p>
        </w:tc>
      </w:tr>
      <w:tr w:rsidR="00037A86" w:rsidRPr="00037A86" w:rsidTr="00B41ACF">
        <w:trPr>
          <w:trHeight w:val="350"/>
        </w:trPr>
        <w:tc>
          <w:tcPr>
            <w:tcW w:w="1043" w:type="pct"/>
            <w:tcMar>
              <w:top w:w="0" w:type="dxa"/>
              <w:left w:w="108" w:type="dxa"/>
              <w:bottom w:w="0" w:type="dxa"/>
              <w:right w:w="108" w:type="dxa"/>
            </w:tcMar>
          </w:tcPr>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 xml:space="preserve">Атт-ған </w:t>
            </w:r>
          </w:p>
        </w:tc>
        <w:tc>
          <w:tcPr>
            <w:tcW w:w="986"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p>
        </w:tc>
        <w:tc>
          <w:tcPr>
            <w:tcW w:w="861"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30-60</w:t>
            </w:r>
          </w:p>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50-100</w:t>
            </w:r>
          </w:p>
        </w:tc>
        <w:tc>
          <w:tcPr>
            <w:tcW w:w="2110"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Аттестатталған</w:t>
            </w:r>
          </w:p>
          <w:p w:rsidR="00037A86" w:rsidRPr="00037A86" w:rsidRDefault="00037A86" w:rsidP="00A842BC">
            <w:pPr>
              <w:pStyle w:val="23"/>
              <w:spacing w:after="0" w:line="240" w:lineRule="auto"/>
              <w:ind w:firstLine="709"/>
              <w:rPr>
                <w:rFonts w:ascii="Times New Roman" w:hAnsi="Times New Roman"/>
                <w:color w:val="000000"/>
                <w:sz w:val="28"/>
                <w:szCs w:val="28"/>
                <w:lang w:val="kk-KZ" w:eastAsia="ru-RU"/>
              </w:rPr>
            </w:pPr>
          </w:p>
        </w:tc>
      </w:tr>
      <w:tr w:rsidR="00037A86" w:rsidRPr="00037A86" w:rsidTr="00B41ACF">
        <w:trPr>
          <w:trHeight w:val="350"/>
        </w:trPr>
        <w:tc>
          <w:tcPr>
            <w:tcW w:w="1043" w:type="pct"/>
            <w:tcMar>
              <w:top w:w="0" w:type="dxa"/>
              <w:left w:w="108" w:type="dxa"/>
              <w:bottom w:w="0" w:type="dxa"/>
              <w:right w:w="108" w:type="dxa"/>
            </w:tcMar>
          </w:tcPr>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Атт-маған</w:t>
            </w:r>
          </w:p>
        </w:tc>
        <w:tc>
          <w:tcPr>
            <w:tcW w:w="986"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p>
        </w:tc>
        <w:tc>
          <w:tcPr>
            <w:tcW w:w="861"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0-29</w:t>
            </w:r>
          </w:p>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0-49</w:t>
            </w:r>
          </w:p>
        </w:tc>
        <w:tc>
          <w:tcPr>
            <w:tcW w:w="2110"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Аттестатталмаған</w:t>
            </w:r>
          </w:p>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p>
        </w:tc>
      </w:tr>
      <w:tr w:rsidR="00037A86" w:rsidRPr="00037A86" w:rsidTr="00B41ACF">
        <w:trPr>
          <w:trHeight w:val="350"/>
        </w:trPr>
        <w:tc>
          <w:tcPr>
            <w:tcW w:w="1043" w:type="pct"/>
            <w:tcMar>
              <w:top w:w="0" w:type="dxa"/>
              <w:left w:w="108" w:type="dxa"/>
              <w:bottom w:w="0" w:type="dxa"/>
              <w:right w:w="108" w:type="dxa"/>
            </w:tcMar>
          </w:tcPr>
          <w:p w:rsidR="00037A86" w:rsidRPr="00037A86" w:rsidRDefault="00037A86" w:rsidP="00A842BC">
            <w:pPr>
              <w:pStyle w:val="23"/>
              <w:spacing w:after="0" w:line="240" w:lineRule="auto"/>
              <w:ind w:firstLine="176"/>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R (Retake)</w:t>
            </w:r>
          </w:p>
        </w:tc>
        <w:tc>
          <w:tcPr>
            <w:tcW w:w="986"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w:t>
            </w:r>
          </w:p>
        </w:tc>
        <w:tc>
          <w:tcPr>
            <w:tcW w:w="861" w:type="pct"/>
            <w:tcMar>
              <w:top w:w="0" w:type="dxa"/>
              <w:left w:w="108" w:type="dxa"/>
              <w:bottom w:w="0" w:type="dxa"/>
              <w:right w:w="108" w:type="dxa"/>
            </w:tcMar>
          </w:tcPr>
          <w:p w:rsidR="00037A86" w:rsidRPr="00037A86" w:rsidRDefault="00037A86" w:rsidP="00A842BC">
            <w:pPr>
              <w:pStyle w:val="23"/>
              <w:spacing w:after="0" w:line="240" w:lineRule="auto"/>
              <w:ind w:firstLine="709"/>
              <w:jc w:val="center"/>
              <w:rPr>
                <w:rFonts w:ascii="Times New Roman" w:hAnsi="Times New Roman"/>
                <w:color w:val="000000"/>
                <w:sz w:val="28"/>
                <w:szCs w:val="28"/>
                <w:lang w:val="kk-KZ" w:eastAsia="ru-RU"/>
              </w:rPr>
            </w:pPr>
            <w:r w:rsidRPr="00037A86">
              <w:rPr>
                <w:rFonts w:ascii="Times New Roman" w:hAnsi="Times New Roman"/>
                <w:color w:val="000000"/>
                <w:sz w:val="28"/>
                <w:szCs w:val="28"/>
                <w:lang w:val="kk-KZ" w:eastAsia="ru-RU"/>
              </w:rPr>
              <w:t>-</w:t>
            </w:r>
          </w:p>
        </w:tc>
        <w:tc>
          <w:tcPr>
            <w:tcW w:w="2110" w:type="pct"/>
            <w:tcMar>
              <w:top w:w="0" w:type="dxa"/>
              <w:left w:w="108" w:type="dxa"/>
              <w:bottom w:w="0" w:type="dxa"/>
              <w:right w:w="108" w:type="dxa"/>
            </w:tcMar>
          </w:tcPr>
          <w:p w:rsidR="00037A86" w:rsidRPr="00037A86" w:rsidRDefault="00037A86" w:rsidP="00A842BC">
            <w:pPr>
              <w:pStyle w:val="afa"/>
              <w:ind w:firstLine="709"/>
              <w:jc w:val="center"/>
              <w:rPr>
                <w:color w:val="000000"/>
                <w:sz w:val="28"/>
                <w:szCs w:val="28"/>
                <w:lang w:val="kk-KZ"/>
              </w:rPr>
            </w:pPr>
            <w:r w:rsidRPr="00037A86">
              <w:rPr>
                <w:color w:val="000000"/>
                <w:sz w:val="28"/>
                <w:szCs w:val="28"/>
                <w:lang w:val="kk-KZ"/>
              </w:rPr>
              <w:t>Пәнді қайта оқу</w:t>
            </w:r>
          </w:p>
        </w:tc>
      </w:tr>
    </w:tbl>
    <w:p w:rsidR="00037A86" w:rsidRPr="00037A86" w:rsidRDefault="00037A86" w:rsidP="00A842BC">
      <w:pPr>
        <w:spacing w:after="0" w:line="240" w:lineRule="auto"/>
        <w:ind w:firstLine="709"/>
        <w:rPr>
          <w:rFonts w:ascii="Times New Roman" w:hAnsi="Times New Roman"/>
          <w:color w:val="000000"/>
          <w:sz w:val="28"/>
          <w:szCs w:val="28"/>
        </w:rPr>
      </w:pPr>
    </w:p>
    <w:p w:rsidR="00037A86" w:rsidRPr="00037A86" w:rsidRDefault="00037A86" w:rsidP="00A842BC">
      <w:pPr>
        <w:spacing w:after="0" w:line="240" w:lineRule="auto"/>
        <w:ind w:firstLine="709"/>
        <w:rPr>
          <w:rFonts w:ascii="Times New Roman" w:hAnsi="Times New Roman"/>
          <w:color w:val="000000"/>
          <w:sz w:val="28"/>
          <w:szCs w:val="28"/>
          <w:lang w:val="kk-KZ" w:eastAsia="ko-KR"/>
        </w:rPr>
      </w:pPr>
    </w:p>
    <w:p w:rsidR="00037A86" w:rsidRPr="00037A86" w:rsidRDefault="00037A86" w:rsidP="00A842BC">
      <w:pPr>
        <w:spacing w:after="0" w:line="240" w:lineRule="auto"/>
        <w:ind w:firstLine="709"/>
        <w:rPr>
          <w:rFonts w:ascii="Times New Roman" w:hAnsi="Times New Roman"/>
          <w:bCs/>
          <w:iCs/>
          <w:color w:val="000000"/>
          <w:sz w:val="28"/>
          <w:szCs w:val="28"/>
          <w:lang w:val="kk-KZ"/>
        </w:rPr>
      </w:pPr>
      <w:r w:rsidRPr="00037A86">
        <w:rPr>
          <w:rFonts w:ascii="Times New Roman" w:hAnsi="Times New Roman"/>
          <w:color w:val="000000"/>
          <w:sz w:val="28"/>
          <w:szCs w:val="28"/>
          <w:lang w:val="kk-KZ" w:eastAsia="ko-KR"/>
        </w:rPr>
        <w:t>Кафедра мәжілісінде қарастырылды</w:t>
      </w:r>
      <w:r w:rsidRPr="00037A86">
        <w:rPr>
          <w:rFonts w:ascii="Times New Roman" w:hAnsi="Times New Roman"/>
          <w:bCs/>
          <w:iCs/>
          <w:color w:val="000000"/>
          <w:sz w:val="28"/>
          <w:szCs w:val="28"/>
          <w:lang w:val="kk-KZ"/>
        </w:rPr>
        <w:t xml:space="preserve"> </w:t>
      </w:r>
    </w:p>
    <w:p w:rsidR="00037A86" w:rsidRPr="00037A86" w:rsidRDefault="00037A86" w:rsidP="00A842BC">
      <w:pPr>
        <w:spacing w:after="0" w:line="240" w:lineRule="auto"/>
        <w:ind w:firstLine="709"/>
        <w:rPr>
          <w:rFonts w:ascii="Times New Roman" w:hAnsi="Times New Roman"/>
          <w:bCs/>
          <w:i/>
          <w:iCs/>
          <w:color w:val="000000"/>
          <w:sz w:val="28"/>
          <w:szCs w:val="28"/>
          <w:lang w:val="kk-KZ"/>
        </w:rPr>
      </w:pPr>
      <w:r w:rsidRPr="00037A86">
        <w:rPr>
          <w:rFonts w:ascii="Times New Roman" w:hAnsi="Times New Roman"/>
          <w:i/>
          <w:color w:val="000000"/>
          <w:sz w:val="28"/>
          <w:szCs w:val="28"/>
          <w:lang w:val="kk-KZ" w:eastAsia="ko-KR"/>
        </w:rPr>
        <w:t xml:space="preserve">№ ___ </w:t>
      </w:r>
      <w:r w:rsidR="006441C4">
        <w:rPr>
          <w:rFonts w:ascii="Times New Roman" w:hAnsi="Times New Roman"/>
          <w:i/>
          <w:color w:val="000000"/>
          <w:sz w:val="28"/>
          <w:szCs w:val="28"/>
          <w:lang w:val="kk-KZ" w:eastAsia="ko-KR"/>
        </w:rPr>
        <w:t>хаттама «____» ____________ 2014</w:t>
      </w:r>
      <w:r w:rsidRPr="00037A86">
        <w:rPr>
          <w:rFonts w:ascii="Times New Roman" w:hAnsi="Times New Roman"/>
          <w:i/>
          <w:color w:val="000000"/>
          <w:sz w:val="28"/>
          <w:szCs w:val="28"/>
          <w:lang w:val="kk-KZ" w:eastAsia="ko-KR"/>
        </w:rPr>
        <w:t xml:space="preserve"> ж.</w:t>
      </w:r>
    </w:p>
    <w:p w:rsidR="00037A86" w:rsidRPr="00037A86" w:rsidRDefault="00037A86" w:rsidP="00A842BC">
      <w:pPr>
        <w:autoSpaceDE w:val="0"/>
        <w:autoSpaceDN w:val="0"/>
        <w:spacing w:after="0" w:line="240" w:lineRule="auto"/>
        <w:ind w:firstLine="709"/>
        <w:rPr>
          <w:rFonts w:ascii="Times New Roman" w:hAnsi="Times New Roman"/>
          <w:b/>
          <w:color w:val="000000"/>
          <w:sz w:val="28"/>
          <w:szCs w:val="28"/>
          <w:lang w:val="kk-KZ" w:eastAsia="ko-KR"/>
        </w:rPr>
      </w:pPr>
    </w:p>
    <w:p w:rsidR="00037A86" w:rsidRPr="00037A86" w:rsidRDefault="00037A86" w:rsidP="00A842BC">
      <w:pPr>
        <w:autoSpaceDE w:val="0"/>
        <w:autoSpaceDN w:val="0"/>
        <w:spacing w:after="0" w:line="240" w:lineRule="auto"/>
        <w:ind w:firstLine="709"/>
        <w:rPr>
          <w:rFonts w:ascii="Times New Roman" w:hAnsi="Times New Roman"/>
          <w:b/>
          <w:color w:val="000000"/>
          <w:sz w:val="28"/>
          <w:szCs w:val="28"/>
          <w:lang w:val="kk-KZ" w:eastAsia="ko-KR"/>
        </w:rPr>
      </w:pPr>
    </w:p>
    <w:p w:rsidR="00037A86" w:rsidRPr="00037A86" w:rsidRDefault="00037A86" w:rsidP="00A842BC">
      <w:pPr>
        <w:autoSpaceDE w:val="0"/>
        <w:autoSpaceDN w:val="0"/>
        <w:spacing w:after="0" w:line="240" w:lineRule="auto"/>
        <w:ind w:firstLine="709"/>
        <w:rPr>
          <w:rFonts w:ascii="Times New Roman" w:hAnsi="Times New Roman"/>
          <w:b/>
          <w:color w:val="000000"/>
          <w:sz w:val="28"/>
          <w:szCs w:val="28"/>
          <w:lang w:val="kk-KZ" w:eastAsia="ko-KR"/>
        </w:rPr>
      </w:pPr>
    </w:p>
    <w:p w:rsidR="00037A86" w:rsidRPr="00037A86" w:rsidRDefault="00037A86" w:rsidP="00A842BC">
      <w:pPr>
        <w:autoSpaceDE w:val="0"/>
        <w:autoSpaceDN w:val="0"/>
        <w:spacing w:after="0" w:line="240" w:lineRule="auto"/>
        <w:ind w:firstLine="709"/>
        <w:rPr>
          <w:rFonts w:ascii="Times New Roman" w:hAnsi="Times New Roman"/>
          <w:b/>
          <w:color w:val="000000"/>
          <w:sz w:val="28"/>
          <w:szCs w:val="28"/>
          <w:lang w:val="kk-KZ" w:eastAsia="ko-KR"/>
        </w:rPr>
      </w:pPr>
    </w:p>
    <w:p w:rsidR="00037A86" w:rsidRPr="00037A86" w:rsidRDefault="00037A86" w:rsidP="00A842BC">
      <w:pPr>
        <w:autoSpaceDE w:val="0"/>
        <w:autoSpaceDN w:val="0"/>
        <w:spacing w:after="0" w:line="240" w:lineRule="auto"/>
        <w:rPr>
          <w:rFonts w:ascii="Times New Roman" w:hAnsi="Times New Roman"/>
          <w:b/>
          <w:color w:val="000000"/>
          <w:sz w:val="28"/>
          <w:szCs w:val="28"/>
          <w:lang w:val="kk-KZ" w:eastAsia="ko-KR"/>
        </w:rPr>
      </w:pPr>
    </w:p>
    <w:p w:rsidR="00037A86" w:rsidRPr="00037A86" w:rsidRDefault="00037A86" w:rsidP="00A842BC">
      <w:pPr>
        <w:autoSpaceDE w:val="0"/>
        <w:autoSpaceDN w:val="0"/>
        <w:spacing w:after="0" w:line="240" w:lineRule="auto"/>
        <w:ind w:firstLine="709"/>
        <w:rPr>
          <w:rFonts w:ascii="Times New Roman" w:hAnsi="Times New Roman"/>
          <w:b/>
          <w:color w:val="000000"/>
          <w:sz w:val="28"/>
          <w:szCs w:val="28"/>
          <w:lang w:val="kk-KZ"/>
        </w:rPr>
      </w:pPr>
      <w:r w:rsidRPr="00037A86">
        <w:rPr>
          <w:rFonts w:ascii="Times New Roman" w:hAnsi="Times New Roman"/>
          <w:b/>
          <w:color w:val="000000"/>
          <w:sz w:val="28"/>
          <w:szCs w:val="28"/>
          <w:lang w:val="kk-KZ" w:eastAsia="ko-KR"/>
        </w:rPr>
        <w:t>Кафедра меңгерушісі</w:t>
      </w:r>
      <w:r w:rsidRPr="00037A86">
        <w:rPr>
          <w:rFonts w:ascii="Times New Roman" w:hAnsi="Times New Roman"/>
          <w:b/>
          <w:color w:val="000000"/>
          <w:sz w:val="28"/>
          <w:szCs w:val="28"/>
          <w:lang w:val="kk-KZ"/>
        </w:rPr>
        <w:t xml:space="preserve">                                        Г.С. Әбдірайымова</w:t>
      </w:r>
    </w:p>
    <w:p w:rsidR="00037A86" w:rsidRPr="00037A86" w:rsidRDefault="00037A86" w:rsidP="00A842BC">
      <w:pPr>
        <w:autoSpaceDE w:val="0"/>
        <w:autoSpaceDN w:val="0"/>
        <w:spacing w:after="0" w:line="240" w:lineRule="auto"/>
        <w:ind w:firstLine="709"/>
        <w:rPr>
          <w:rFonts w:ascii="Times New Roman" w:hAnsi="Times New Roman"/>
          <w:b/>
          <w:color w:val="000000"/>
          <w:sz w:val="28"/>
          <w:szCs w:val="28"/>
          <w:lang w:val="kk-KZ"/>
        </w:rPr>
      </w:pPr>
    </w:p>
    <w:p w:rsidR="00037A86" w:rsidRPr="00037A86" w:rsidRDefault="007557F8" w:rsidP="00A842BC">
      <w:pPr>
        <w:spacing w:after="0" w:line="240" w:lineRule="auto"/>
        <w:rPr>
          <w:rFonts w:ascii="Times New Roman" w:hAnsi="Times New Roman"/>
          <w:sz w:val="28"/>
          <w:szCs w:val="28"/>
          <w:lang w:val="kk-KZ"/>
        </w:rPr>
      </w:pPr>
      <w:r>
        <w:rPr>
          <w:rFonts w:ascii="Times New Roman" w:hAnsi="Times New Roman"/>
          <w:b/>
          <w:color w:val="000000"/>
          <w:sz w:val="28"/>
          <w:szCs w:val="28"/>
          <w:lang w:val="kk-KZ"/>
        </w:rPr>
        <w:t xml:space="preserve">         </w:t>
      </w:r>
      <w:r w:rsidR="00037A86" w:rsidRPr="00037A86">
        <w:rPr>
          <w:rFonts w:ascii="Times New Roman" w:hAnsi="Times New Roman"/>
          <w:b/>
          <w:color w:val="000000"/>
          <w:sz w:val="28"/>
          <w:szCs w:val="28"/>
          <w:lang w:val="kk-KZ"/>
        </w:rPr>
        <w:t xml:space="preserve">Дәріс оқушы              </w:t>
      </w:r>
      <w:r>
        <w:rPr>
          <w:rFonts w:ascii="Times New Roman" w:hAnsi="Times New Roman"/>
          <w:b/>
          <w:color w:val="000000"/>
          <w:sz w:val="28"/>
          <w:szCs w:val="28"/>
          <w:lang w:val="kk-KZ"/>
        </w:rPr>
        <w:t xml:space="preserve">                                        </w:t>
      </w:r>
      <w:r w:rsidR="00037A86" w:rsidRPr="00037A86">
        <w:rPr>
          <w:rFonts w:ascii="Times New Roman" w:hAnsi="Times New Roman"/>
          <w:b/>
          <w:color w:val="000000"/>
          <w:sz w:val="28"/>
          <w:szCs w:val="28"/>
          <w:lang w:val="kk-KZ"/>
        </w:rPr>
        <w:t xml:space="preserve">   К.У.   Биекенов  </w:t>
      </w:r>
    </w:p>
    <w:p w:rsidR="00B160FB" w:rsidRPr="00037A86" w:rsidRDefault="00B160FB" w:rsidP="00A842BC">
      <w:pPr>
        <w:spacing w:after="0" w:line="240" w:lineRule="auto"/>
        <w:rPr>
          <w:rFonts w:ascii="Times New Roman" w:hAnsi="Times New Roman"/>
          <w:sz w:val="28"/>
          <w:szCs w:val="28"/>
          <w:lang w:val="kk-KZ"/>
        </w:rPr>
      </w:pPr>
    </w:p>
    <w:sectPr w:rsidR="00B160FB" w:rsidRPr="00037A86" w:rsidSect="007557F8">
      <w:pgSz w:w="13811" w:h="16838"/>
      <w:pgMar w:top="1134" w:right="851"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2C5" w:rsidRDefault="008452C5" w:rsidP="00C22159">
      <w:pPr>
        <w:spacing w:after="0" w:line="240" w:lineRule="auto"/>
      </w:pPr>
      <w:r>
        <w:separator/>
      </w:r>
    </w:p>
  </w:endnote>
  <w:endnote w:type="continuationSeparator" w:id="0">
    <w:p w:rsidR="008452C5" w:rsidRDefault="008452C5" w:rsidP="00C22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2C5" w:rsidRDefault="008452C5" w:rsidP="00C22159">
      <w:pPr>
        <w:spacing w:after="0" w:line="240" w:lineRule="auto"/>
      </w:pPr>
      <w:r>
        <w:separator/>
      </w:r>
    </w:p>
  </w:footnote>
  <w:footnote w:type="continuationSeparator" w:id="0">
    <w:p w:rsidR="008452C5" w:rsidRDefault="008452C5" w:rsidP="00C221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0C9D"/>
    <w:multiLevelType w:val="hybridMultilevel"/>
    <w:tmpl w:val="B13855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254585"/>
    <w:multiLevelType w:val="hybridMultilevel"/>
    <w:tmpl w:val="7E96C5B0"/>
    <w:lvl w:ilvl="0" w:tplc="0419000F">
      <w:start w:val="1"/>
      <w:numFmt w:val="decimal"/>
      <w:lvlText w:val="%1."/>
      <w:lvlJc w:val="left"/>
      <w:pPr>
        <w:tabs>
          <w:tab w:val="num" w:pos="207"/>
        </w:tabs>
        <w:ind w:left="2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EEC206C"/>
    <w:multiLevelType w:val="hybridMultilevel"/>
    <w:tmpl w:val="E7A2C77C"/>
    <w:lvl w:ilvl="0" w:tplc="0084490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24C38DC"/>
    <w:multiLevelType w:val="hybridMultilevel"/>
    <w:tmpl w:val="3DC88D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3A254E6D"/>
    <w:multiLevelType w:val="hybridMultilevel"/>
    <w:tmpl w:val="D4DA3E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E206759"/>
    <w:multiLevelType w:val="hybridMultilevel"/>
    <w:tmpl w:val="3ECC6722"/>
    <w:lvl w:ilvl="0" w:tplc="0419000F">
      <w:start w:val="1"/>
      <w:numFmt w:val="decimal"/>
      <w:lvlText w:val="%1."/>
      <w:lvlJc w:val="left"/>
      <w:pPr>
        <w:tabs>
          <w:tab w:val="num" w:pos="207"/>
        </w:tabs>
        <w:ind w:left="2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35F047F"/>
    <w:multiLevelType w:val="hybridMultilevel"/>
    <w:tmpl w:val="6FEACF8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E9E7136"/>
    <w:multiLevelType w:val="hybridMultilevel"/>
    <w:tmpl w:val="EEA6F020"/>
    <w:lvl w:ilvl="0" w:tplc="0419000F">
      <w:start w:val="1"/>
      <w:numFmt w:val="decimal"/>
      <w:lvlText w:val="%1."/>
      <w:lvlJc w:val="left"/>
      <w:pPr>
        <w:tabs>
          <w:tab w:val="num" w:pos="180"/>
        </w:tabs>
        <w:ind w:left="1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8B220BD"/>
    <w:multiLevelType w:val="hybridMultilevel"/>
    <w:tmpl w:val="6456D1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3"/>
  </w:num>
  <w:num w:numId="8">
    <w:abstractNumId w:val="4"/>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CB"/>
    <w:rsid w:val="000125C0"/>
    <w:rsid w:val="00016F1A"/>
    <w:rsid w:val="00037A86"/>
    <w:rsid w:val="0004234B"/>
    <w:rsid w:val="00052AF9"/>
    <w:rsid w:val="000664EC"/>
    <w:rsid w:val="00083D59"/>
    <w:rsid w:val="000913F9"/>
    <w:rsid w:val="000A0AB6"/>
    <w:rsid w:val="000A3B8C"/>
    <w:rsid w:val="000B7910"/>
    <w:rsid w:val="000C0957"/>
    <w:rsid w:val="000C14A4"/>
    <w:rsid w:val="000C5A5A"/>
    <w:rsid w:val="000D29E4"/>
    <w:rsid w:val="000D78C8"/>
    <w:rsid w:val="000F39E5"/>
    <w:rsid w:val="00103A24"/>
    <w:rsid w:val="00111D93"/>
    <w:rsid w:val="00127CCA"/>
    <w:rsid w:val="0015152F"/>
    <w:rsid w:val="001544BC"/>
    <w:rsid w:val="00163442"/>
    <w:rsid w:val="0016502F"/>
    <w:rsid w:val="001A19C7"/>
    <w:rsid w:val="001C12FA"/>
    <w:rsid w:val="00205317"/>
    <w:rsid w:val="00226193"/>
    <w:rsid w:val="002437BC"/>
    <w:rsid w:val="00252E1E"/>
    <w:rsid w:val="00264520"/>
    <w:rsid w:val="00284B8F"/>
    <w:rsid w:val="002941D1"/>
    <w:rsid w:val="002A477E"/>
    <w:rsid w:val="002B2022"/>
    <w:rsid w:val="002B4CE4"/>
    <w:rsid w:val="002E3448"/>
    <w:rsid w:val="002E3ADA"/>
    <w:rsid w:val="002F3A0B"/>
    <w:rsid w:val="002F4CBA"/>
    <w:rsid w:val="0031239B"/>
    <w:rsid w:val="0032739C"/>
    <w:rsid w:val="003326BE"/>
    <w:rsid w:val="00337312"/>
    <w:rsid w:val="00344630"/>
    <w:rsid w:val="00361F62"/>
    <w:rsid w:val="003A15EC"/>
    <w:rsid w:val="003A2C67"/>
    <w:rsid w:val="003A35F5"/>
    <w:rsid w:val="003D221A"/>
    <w:rsid w:val="003E22B3"/>
    <w:rsid w:val="003F590F"/>
    <w:rsid w:val="003F69E8"/>
    <w:rsid w:val="0043388D"/>
    <w:rsid w:val="00435108"/>
    <w:rsid w:val="004408CD"/>
    <w:rsid w:val="00450449"/>
    <w:rsid w:val="004516CD"/>
    <w:rsid w:val="00451BBF"/>
    <w:rsid w:val="004673A8"/>
    <w:rsid w:val="00467921"/>
    <w:rsid w:val="004733FD"/>
    <w:rsid w:val="004768AD"/>
    <w:rsid w:val="004829DE"/>
    <w:rsid w:val="00484AA1"/>
    <w:rsid w:val="004A16B8"/>
    <w:rsid w:val="004A2353"/>
    <w:rsid w:val="004A4070"/>
    <w:rsid w:val="004A553C"/>
    <w:rsid w:val="004B0AB8"/>
    <w:rsid w:val="004C6421"/>
    <w:rsid w:val="004C712D"/>
    <w:rsid w:val="004E5F91"/>
    <w:rsid w:val="004F0FA7"/>
    <w:rsid w:val="00520CE5"/>
    <w:rsid w:val="0052252D"/>
    <w:rsid w:val="00522D85"/>
    <w:rsid w:val="00523204"/>
    <w:rsid w:val="005362C7"/>
    <w:rsid w:val="00537469"/>
    <w:rsid w:val="0055023C"/>
    <w:rsid w:val="00553D12"/>
    <w:rsid w:val="00561AC4"/>
    <w:rsid w:val="00572A7D"/>
    <w:rsid w:val="005B429E"/>
    <w:rsid w:val="005C6BB9"/>
    <w:rsid w:val="005C6CDC"/>
    <w:rsid w:val="005D475E"/>
    <w:rsid w:val="005E75BF"/>
    <w:rsid w:val="00614805"/>
    <w:rsid w:val="0061736C"/>
    <w:rsid w:val="006441C4"/>
    <w:rsid w:val="00644E74"/>
    <w:rsid w:val="0065259B"/>
    <w:rsid w:val="00661128"/>
    <w:rsid w:val="006711A7"/>
    <w:rsid w:val="00683922"/>
    <w:rsid w:val="00683F82"/>
    <w:rsid w:val="00687576"/>
    <w:rsid w:val="006B152E"/>
    <w:rsid w:val="006B2AB5"/>
    <w:rsid w:val="006C0642"/>
    <w:rsid w:val="006C27EB"/>
    <w:rsid w:val="006C3BCE"/>
    <w:rsid w:val="006D2104"/>
    <w:rsid w:val="006D2FAF"/>
    <w:rsid w:val="006D53F7"/>
    <w:rsid w:val="006E4694"/>
    <w:rsid w:val="006F019F"/>
    <w:rsid w:val="007107CF"/>
    <w:rsid w:val="007128E2"/>
    <w:rsid w:val="00713A88"/>
    <w:rsid w:val="007143F3"/>
    <w:rsid w:val="00715FCA"/>
    <w:rsid w:val="00730B18"/>
    <w:rsid w:val="00731548"/>
    <w:rsid w:val="0074388B"/>
    <w:rsid w:val="00747570"/>
    <w:rsid w:val="00751C7B"/>
    <w:rsid w:val="007525D3"/>
    <w:rsid w:val="007552C7"/>
    <w:rsid w:val="007557F8"/>
    <w:rsid w:val="00763D28"/>
    <w:rsid w:val="00765382"/>
    <w:rsid w:val="007928EA"/>
    <w:rsid w:val="00796F28"/>
    <w:rsid w:val="007A3DB4"/>
    <w:rsid w:val="007B08D5"/>
    <w:rsid w:val="007D0E38"/>
    <w:rsid w:val="007D5F20"/>
    <w:rsid w:val="007E323A"/>
    <w:rsid w:val="007E784C"/>
    <w:rsid w:val="007E7EA8"/>
    <w:rsid w:val="007F172D"/>
    <w:rsid w:val="007F1EFF"/>
    <w:rsid w:val="007F5850"/>
    <w:rsid w:val="00815CE6"/>
    <w:rsid w:val="00827857"/>
    <w:rsid w:val="00841540"/>
    <w:rsid w:val="008452C5"/>
    <w:rsid w:val="00853C30"/>
    <w:rsid w:val="00880FD3"/>
    <w:rsid w:val="00883D27"/>
    <w:rsid w:val="0088703B"/>
    <w:rsid w:val="008B37E5"/>
    <w:rsid w:val="008D1A15"/>
    <w:rsid w:val="00901360"/>
    <w:rsid w:val="00903B83"/>
    <w:rsid w:val="00904BD9"/>
    <w:rsid w:val="0091025E"/>
    <w:rsid w:val="00960EA6"/>
    <w:rsid w:val="00962FBB"/>
    <w:rsid w:val="00964A54"/>
    <w:rsid w:val="00977949"/>
    <w:rsid w:val="00981285"/>
    <w:rsid w:val="00983015"/>
    <w:rsid w:val="00987576"/>
    <w:rsid w:val="00996E75"/>
    <w:rsid w:val="009A07FA"/>
    <w:rsid w:val="009C5B80"/>
    <w:rsid w:val="009D5025"/>
    <w:rsid w:val="009D76A6"/>
    <w:rsid w:val="009E71D0"/>
    <w:rsid w:val="009F0874"/>
    <w:rsid w:val="009F7498"/>
    <w:rsid w:val="00A018CD"/>
    <w:rsid w:val="00A10F21"/>
    <w:rsid w:val="00A2361D"/>
    <w:rsid w:val="00A23D89"/>
    <w:rsid w:val="00A23FB0"/>
    <w:rsid w:val="00A412C2"/>
    <w:rsid w:val="00A4671F"/>
    <w:rsid w:val="00A60C6F"/>
    <w:rsid w:val="00A65D9A"/>
    <w:rsid w:val="00A73322"/>
    <w:rsid w:val="00A8304C"/>
    <w:rsid w:val="00A842BC"/>
    <w:rsid w:val="00A90F27"/>
    <w:rsid w:val="00AA33E6"/>
    <w:rsid w:val="00AA7539"/>
    <w:rsid w:val="00AB7D72"/>
    <w:rsid w:val="00AB7EAE"/>
    <w:rsid w:val="00AE3CCE"/>
    <w:rsid w:val="00AE67B8"/>
    <w:rsid w:val="00B160FB"/>
    <w:rsid w:val="00B30C49"/>
    <w:rsid w:val="00B32867"/>
    <w:rsid w:val="00B41ACF"/>
    <w:rsid w:val="00B46E91"/>
    <w:rsid w:val="00B625B8"/>
    <w:rsid w:val="00B65D4B"/>
    <w:rsid w:val="00B80ECB"/>
    <w:rsid w:val="00B949E3"/>
    <w:rsid w:val="00BA16F9"/>
    <w:rsid w:val="00BB7D7F"/>
    <w:rsid w:val="00BC0159"/>
    <w:rsid w:val="00BC598A"/>
    <w:rsid w:val="00BE2E1B"/>
    <w:rsid w:val="00BE3F4B"/>
    <w:rsid w:val="00BE6AAC"/>
    <w:rsid w:val="00BF1DE4"/>
    <w:rsid w:val="00BF335D"/>
    <w:rsid w:val="00BF5B76"/>
    <w:rsid w:val="00C22159"/>
    <w:rsid w:val="00C41A89"/>
    <w:rsid w:val="00C44A9F"/>
    <w:rsid w:val="00C46D6D"/>
    <w:rsid w:val="00C60B9A"/>
    <w:rsid w:val="00C61A76"/>
    <w:rsid w:val="00C80DBB"/>
    <w:rsid w:val="00C86D5B"/>
    <w:rsid w:val="00CB1312"/>
    <w:rsid w:val="00CB353D"/>
    <w:rsid w:val="00CC5592"/>
    <w:rsid w:val="00CE2D05"/>
    <w:rsid w:val="00CE31F5"/>
    <w:rsid w:val="00CF4C4D"/>
    <w:rsid w:val="00CF78CA"/>
    <w:rsid w:val="00D1317B"/>
    <w:rsid w:val="00D32B2B"/>
    <w:rsid w:val="00D44562"/>
    <w:rsid w:val="00D77105"/>
    <w:rsid w:val="00D835E7"/>
    <w:rsid w:val="00D93DF4"/>
    <w:rsid w:val="00DB03EB"/>
    <w:rsid w:val="00DB07CD"/>
    <w:rsid w:val="00DB64B2"/>
    <w:rsid w:val="00DB7BAF"/>
    <w:rsid w:val="00DE359C"/>
    <w:rsid w:val="00DF470E"/>
    <w:rsid w:val="00DF5710"/>
    <w:rsid w:val="00E3661B"/>
    <w:rsid w:val="00E44EAA"/>
    <w:rsid w:val="00E5599D"/>
    <w:rsid w:val="00E575F7"/>
    <w:rsid w:val="00E579C4"/>
    <w:rsid w:val="00E60815"/>
    <w:rsid w:val="00E65AC8"/>
    <w:rsid w:val="00E67013"/>
    <w:rsid w:val="00E82A3D"/>
    <w:rsid w:val="00E840DD"/>
    <w:rsid w:val="00EA7AE8"/>
    <w:rsid w:val="00EB2188"/>
    <w:rsid w:val="00EC3B5C"/>
    <w:rsid w:val="00F01E30"/>
    <w:rsid w:val="00F164AC"/>
    <w:rsid w:val="00F2599A"/>
    <w:rsid w:val="00F30951"/>
    <w:rsid w:val="00F53CC3"/>
    <w:rsid w:val="00F61A3F"/>
    <w:rsid w:val="00F9516D"/>
    <w:rsid w:val="00FA7E2A"/>
    <w:rsid w:val="00FB19DE"/>
    <w:rsid w:val="00FC7DD2"/>
    <w:rsid w:val="00FE2260"/>
    <w:rsid w:val="00FE5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AD5774-DAE7-456D-81C3-CF083F54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E30"/>
    <w:pPr>
      <w:spacing w:after="200" w:line="276" w:lineRule="auto"/>
    </w:pPr>
    <w:rPr>
      <w:sz w:val="22"/>
      <w:szCs w:val="22"/>
      <w:lang w:val="en-US" w:eastAsia="en-US" w:bidi="en-US"/>
    </w:rPr>
  </w:style>
  <w:style w:type="paragraph" w:styleId="1">
    <w:name w:val="heading 1"/>
    <w:basedOn w:val="a"/>
    <w:next w:val="a"/>
    <w:link w:val="10"/>
    <w:uiPriority w:val="9"/>
    <w:qFormat/>
    <w:rsid w:val="00F01E30"/>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F01E30"/>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F01E30"/>
    <w:pPr>
      <w:keepNext/>
      <w:keepLines/>
      <w:spacing w:before="200" w:after="0"/>
      <w:outlineLvl w:val="2"/>
    </w:pPr>
    <w:rPr>
      <w:rFonts w:ascii="Cambria" w:hAnsi="Cambria"/>
      <w:b/>
      <w:bCs/>
      <w:color w:val="4F81BD"/>
    </w:rPr>
  </w:style>
  <w:style w:type="paragraph" w:styleId="4">
    <w:name w:val="heading 4"/>
    <w:basedOn w:val="a"/>
    <w:next w:val="a"/>
    <w:link w:val="40"/>
    <w:uiPriority w:val="9"/>
    <w:semiHidden/>
    <w:unhideWhenUsed/>
    <w:qFormat/>
    <w:rsid w:val="00F01E30"/>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F01E30"/>
    <w:pPr>
      <w:keepNext/>
      <w:keepLines/>
      <w:spacing w:before="200" w:after="0"/>
      <w:outlineLvl w:val="4"/>
    </w:pPr>
    <w:rPr>
      <w:rFonts w:ascii="Cambria" w:hAnsi="Cambria"/>
      <w:color w:val="243F60"/>
    </w:rPr>
  </w:style>
  <w:style w:type="paragraph" w:styleId="6">
    <w:name w:val="heading 6"/>
    <w:basedOn w:val="a"/>
    <w:next w:val="a"/>
    <w:link w:val="60"/>
    <w:uiPriority w:val="9"/>
    <w:unhideWhenUsed/>
    <w:qFormat/>
    <w:rsid w:val="00F01E30"/>
    <w:pPr>
      <w:keepNext/>
      <w:keepLines/>
      <w:spacing w:before="200" w:after="0"/>
      <w:outlineLvl w:val="5"/>
    </w:pPr>
    <w:rPr>
      <w:rFonts w:ascii="Cambria" w:hAnsi="Cambria"/>
      <w:i/>
      <w:iCs/>
      <w:color w:val="243F60"/>
    </w:rPr>
  </w:style>
  <w:style w:type="paragraph" w:styleId="7">
    <w:name w:val="heading 7"/>
    <w:basedOn w:val="a"/>
    <w:next w:val="a"/>
    <w:link w:val="70"/>
    <w:uiPriority w:val="9"/>
    <w:semiHidden/>
    <w:unhideWhenUsed/>
    <w:qFormat/>
    <w:rsid w:val="00F01E30"/>
    <w:pPr>
      <w:keepNext/>
      <w:keepLines/>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F01E30"/>
    <w:pPr>
      <w:keepNext/>
      <w:keepLines/>
      <w:spacing w:before="200" w:after="0"/>
      <w:outlineLvl w:val="7"/>
    </w:pPr>
    <w:rPr>
      <w:rFonts w:ascii="Cambria" w:hAnsi="Cambria"/>
      <w:color w:val="4F81BD"/>
      <w:sz w:val="20"/>
      <w:szCs w:val="20"/>
    </w:rPr>
  </w:style>
  <w:style w:type="paragraph" w:styleId="9">
    <w:name w:val="heading 9"/>
    <w:basedOn w:val="a"/>
    <w:next w:val="a"/>
    <w:link w:val="90"/>
    <w:uiPriority w:val="9"/>
    <w:semiHidden/>
    <w:unhideWhenUsed/>
    <w:qFormat/>
    <w:rsid w:val="00F01E30"/>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0ECB"/>
    <w:pPr>
      <w:jc w:val="both"/>
    </w:pPr>
    <w:rPr>
      <w:rFonts w:ascii="Arial" w:hAnsi="Arial" w:cs="Arial"/>
      <w:caps/>
      <w:sz w:val="20"/>
      <w:szCs w:val="20"/>
    </w:rPr>
  </w:style>
  <w:style w:type="paragraph" w:styleId="a4">
    <w:name w:val="Body Text Indent"/>
    <w:basedOn w:val="a"/>
    <w:rsid w:val="00B80ECB"/>
    <w:pPr>
      <w:spacing w:after="120" w:line="480" w:lineRule="auto"/>
    </w:pPr>
  </w:style>
  <w:style w:type="paragraph" w:styleId="31">
    <w:name w:val="Body Text Indent 3"/>
    <w:basedOn w:val="a"/>
    <w:rsid w:val="00B80ECB"/>
    <w:pPr>
      <w:ind w:firstLine="397"/>
      <w:jc w:val="both"/>
    </w:pPr>
    <w:rPr>
      <w:sz w:val="20"/>
      <w:szCs w:val="20"/>
    </w:rPr>
  </w:style>
  <w:style w:type="paragraph" w:customStyle="1" w:styleId="21">
    <w:name w:val="заголовок 2"/>
    <w:basedOn w:val="a"/>
    <w:next w:val="a"/>
    <w:rsid w:val="00B80ECB"/>
    <w:pPr>
      <w:keepNext/>
      <w:autoSpaceDE w:val="0"/>
      <w:autoSpaceDN w:val="0"/>
      <w:jc w:val="both"/>
      <w:outlineLvl w:val="1"/>
    </w:pPr>
    <w:rPr>
      <w:rFonts w:ascii="Times/Kazakh" w:hAnsi="Times/Kazakh"/>
      <w:sz w:val="28"/>
      <w:szCs w:val="28"/>
    </w:rPr>
  </w:style>
  <w:style w:type="paragraph" w:customStyle="1" w:styleId="11">
    <w:name w:val="заголовок 1"/>
    <w:basedOn w:val="a"/>
    <w:next w:val="a"/>
    <w:rsid w:val="00B80ECB"/>
    <w:pPr>
      <w:keepNext/>
      <w:autoSpaceDE w:val="0"/>
      <w:autoSpaceDN w:val="0"/>
    </w:pPr>
    <w:rPr>
      <w:sz w:val="28"/>
      <w:szCs w:val="28"/>
    </w:rPr>
  </w:style>
  <w:style w:type="paragraph" w:styleId="22">
    <w:name w:val="Body Text Indent 2"/>
    <w:basedOn w:val="a"/>
    <w:rsid w:val="00D93DF4"/>
    <w:pPr>
      <w:spacing w:after="120" w:line="480" w:lineRule="auto"/>
      <w:ind w:left="283"/>
    </w:pPr>
  </w:style>
  <w:style w:type="paragraph" w:styleId="a5">
    <w:name w:val="Plain Text"/>
    <w:basedOn w:val="a"/>
    <w:rsid w:val="00484AA1"/>
    <w:rPr>
      <w:rFonts w:ascii="Courier New" w:hAnsi="Courier New" w:cs="Courier New"/>
      <w:sz w:val="20"/>
      <w:szCs w:val="20"/>
    </w:rPr>
  </w:style>
  <w:style w:type="paragraph" w:styleId="23">
    <w:name w:val="Body Text 2"/>
    <w:basedOn w:val="a"/>
    <w:rsid w:val="009C5B80"/>
    <w:pPr>
      <w:spacing w:after="120" w:line="480" w:lineRule="auto"/>
    </w:pPr>
  </w:style>
  <w:style w:type="paragraph" w:styleId="24">
    <w:name w:val="List 2"/>
    <w:basedOn w:val="a"/>
    <w:rsid w:val="009C5B80"/>
    <w:pPr>
      <w:overflowPunct w:val="0"/>
      <w:autoSpaceDE w:val="0"/>
      <w:autoSpaceDN w:val="0"/>
      <w:adjustRightInd w:val="0"/>
      <w:ind w:left="566" w:hanging="283"/>
    </w:pPr>
    <w:rPr>
      <w:sz w:val="20"/>
      <w:szCs w:val="20"/>
      <w:lang w:val="en-GB"/>
    </w:rPr>
  </w:style>
  <w:style w:type="character" w:customStyle="1" w:styleId="12">
    <w:name w:val="Строгий1"/>
    <w:rsid w:val="009C5B80"/>
    <w:rPr>
      <w:b/>
      <w:bCs/>
    </w:rPr>
  </w:style>
  <w:style w:type="paragraph" w:styleId="a6">
    <w:name w:val="Normal (Web)"/>
    <w:basedOn w:val="a"/>
    <w:rsid w:val="004829DE"/>
    <w:pPr>
      <w:spacing w:before="100" w:beforeAutospacing="1" w:after="100" w:afterAutospacing="1"/>
    </w:pPr>
  </w:style>
  <w:style w:type="character" w:styleId="a7">
    <w:name w:val="Emphasis"/>
    <w:basedOn w:val="a0"/>
    <w:uiPriority w:val="20"/>
    <w:qFormat/>
    <w:rsid w:val="00F01E30"/>
    <w:rPr>
      <w:i/>
      <w:iCs/>
    </w:rPr>
  </w:style>
  <w:style w:type="paragraph" w:customStyle="1" w:styleId="a8">
    <w:name w:val="Îáû÷íûé"/>
    <w:rsid w:val="00052AF9"/>
    <w:pPr>
      <w:spacing w:after="200" w:line="276" w:lineRule="auto"/>
    </w:pPr>
    <w:rPr>
      <w:sz w:val="22"/>
      <w:szCs w:val="22"/>
    </w:rPr>
  </w:style>
  <w:style w:type="character" w:customStyle="1" w:styleId="10">
    <w:name w:val="Заголовок 1 Знак"/>
    <w:basedOn w:val="a0"/>
    <w:link w:val="1"/>
    <w:uiPriority w:val="9"/>
    <w:rsid w:val="00F01E30"/>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F01E30"/>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F01E30"/>
    <w:rPr>
      <w:rFonts w:ascii="Cambria" w:eastAsia="Times New Roman" w:hAnsi="Cambria" w:cs="Times New Roman"/>
      <w:b/>
      <w:bCs/>
      <w:color w:val="4F81BD"/>
    </w:rPr>
  </w:style>
  <w:style w:type="character" w:customStyle="1" w:styleId="40">
    <w:name w:val="Заголовок 4 Знак"/>
    <w:basedOn w:val="a0"/>
    <w:link w:val="4"/>
    <w:uiPriority w:val="9"/>
    <w:rsid w:val="00F01E30"/>
    <w:rPr>
      <w:rFonts w:ascii="Cambria" w:eastAsia="Times New Roman" w:hAnsi="Cambria" w:cs="Times New Roman"/>
      <w:b/>
      <w:bCs/>
      <w:i/>
      <w:iCs/>
      <w:color w:val="4F81BD"/>
    </w:rPr>
  </w:style>
  <w:style w:type="character" w:customStyle="1" w:styleId="50">
    <w:name w:val="Заголовок 5 Знак"/>
    <w:basedOn w:val="a0"/>
    <w:link w:val="5"/>
    <w:uiPriority w:val="9"/>
    <w:rsid w:val="00F01E30"/>
    <w:rPr>
      <w:rFonts w:ascii="Cambria" w:eastAsia="Times New Roman" w:hAnsi="Cambria" w:cs="Times New Roman"/>
      <w:color w:val="243F60"/>
    </w:rPr>
  </w:style>
  <w:style w:type="character" w:customStyle="1" w:styleId="60">
    <w:name w:val="Заголовок 6 Знак"/>
    <w:basedOn w:val="a0"/>
    <w:link w:val="6"/>
    <w:uiPriority w:val="9"/>
    <w:rsid w:val="00F01E30"/>
    <w:rPr>
      <w:rFonts w:ascii="Cambria" w:eastAsia="Times New Roman" w:hAnsi="Cambria" w:cs="Times New Roman"/>
      <w:i/>
      <w:iCs/>
      <w:color w:val="243F60"/>
    </w:rPr>
  </w:style>
  <w:style w:type="character" w:customStyle="1" w:styleId="70">
    <w:name w:val="Заголовок 7 Знак"/>
    <w:basedOn w:val="a0"/>
    <w:link w:val="7"/>
    <w:uiPriority w:val="9"/>
    <w:rsid w:val="00F01E30"/>
    <w:rPr>
      <w:rFonts w:ascii="Cambria" w:eastAsia="Times New Roman" w:hAnsi="Cambria" w:cs="Times New Roman"/>
      <w:i/>
      <w:iCs/>
      <w:color w:val="404040"/>
    </w:rPr>
  </w:style>
  <w:style w:type="character" w:customStyle="1" w:styleId="80">
    <w:name w:val="Заголовок 8 Знак"/>
    <w:basedOn w:val="a0"/>
    <w:link w:val="8"/>
    <w:uiPriority w:val="9"/>
    <w:rsid w:val="00F01E30"/>
    <w:rPr>
      <w:rFonts w:ascii="Cambria" w:eastAsia="Times New Roman" w:hAnsi="Cambria" w:cs="Times New Roman"/>
      <w:color w:val="4F81BD"/>
      <w:sz w:val="20"/>
      <w:szCs w:val="20"/>
    </w:rPr>
  </w:style>
  <w:style w:type="character" w:customStyle="1" w:styleId="90">
    <w:name w:val="Заголовок 9 Знак"/>
    <w:basedOn w:val="a0"/>
    <w:link w:val="9"/>
    <w:uiPriority w:val="9"/>
    <w:rsid w:val="00F01E30"/>
    <w:rPr>
      <w:rFonts w:ascii="Cambria" w:eastAsia="Times New Roman" w:hAnsi="Cambria" w:cs="Times New Roman"/>
      <w:i/>
      <w:iCs/>
      <w:color w:val="404040"/>
      <w:sz w:val="20"/>
      <w:szCs w:val="20"/>
    </w:rPr>
  </w:style>
  <w:style w:type="paragraph" w:styleId="a9">
    <w:name w:val="caption"/>
    <w:basedOn w:val="a"/>
    <w:next w:val="a"/>
    <w:uiPriority w:val="35"/>
    <w:semiHidden/>
    <w:unhideWhenUsed/>
    <w:qFormat/>
    <w:rsid w:val="00F01E30"/>
    <w:pPr>
      <w:spacing w:line="240" w:lineRule="auto"/>
    </w:pPr>
    <w:rPr>
      <w:b/>
      <w:bCs/>
      <w:color w:val="4F81BD"/>
      <w:sz w:val="18"/>
      <w:szCs w:val="18"/>
    </w:rPr>
  </w:style>
  <w:style w:type="paragraph" w:styleId="aa">
    <w:name w:val="Title"/>
    <w:basedOn w:val="a"/>
    <w:next w:val="a"/>
    <w:link w:val="ab"/>
    <w:uiPriority w:val="10"/>
    <w:qFormat/>
    <w:rsid w:val="00F01E3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b">
    <w:name w:val="Название Знак"/>
    <w:basedOn w:val="a0"/>
    <w:link w:val="aa"/>
    <w:uiPriority w:val="10"/>
    <w:rsid w:val="00F01E30"/>
    <w:rPr>
      <w:rFonts w:ascii="Cambria" w:eastAsia="Times New Roman" w:hAnsi="Cambria" w:cs="Times New Roman"/>
      <w:color w:val="17365D"/>
      <w:spacing w:val="5"/>
      <w:kern w:val="28"/>
      <w:sz w:val="52"/>
      <w:szCs w:val="52"/>
    </w:rPr>
  </w:style>
  <w:style w:type="paragraph" w:styleId="ac">
    <w:name w:val="Subtitle"/>
    <w:basedOn w:val="a"/>
    <w:next w:val="a"/>
    <w:link w:val="ad"/>
    <w:uiPriority w:val="11"/>
    <w:qFormat/>
    <w:rsid w:val="00F01E30"/>
    <w:pPr>
      <w:numPr>
        <w:ilvl w:val="1"/>
      </w:numPr>
    </w:pPr>
    <w:rPr>
      <w:rFonts w:ascii="Cambria" w:hAnsi="Cambria"/>
      <w:i/>
      <w:iCs/>
      <w:color w:val="4F81BD"/>
      <w:spacing w:val="15"/>
      <w:sz w:val="24"/>
      <w:szCs w:val="24"/>
    </w:rPr>
  </w:style>
  <w:style w:type="character" w:customStyle="1" w:styleId="ad">
    <w:name w:val="Подзаголовок Знак"/>
    <w:basedOn w:val="a0"/>
    <w:link w:val="ac"/>
    <w:uiPriority w:val="11"/>
    <w:rsid w:val="00F01E30"/>
    <w:rPr>
      <w:rFonts w:ascii="Cambria" w:eastAsia="Times New Roman" w:hAnsi="Cambria" w:cs="Times New Roman"/>
      <w:i/>
      <w:iCs/>
      <w:color w:val="4F81BD"/>
      <w:spacing w:val="15"/>
      <w:sz w:val="24"/>
      <w:szCs w:val="24"/>
    </w:rPr>
  </w:style>
  <w:style w:type="character" w:styleId="ae">
    <w:name w:val="Strong"/>
    <w:basedOn w:val="a0"/>
    <w:qFormat/>
    <w:rsid w:val="00F01E30"/>
    <w:rPr>
      <w:b/>
      <w:bCs/>
    </w:rPr>
  </w:style>
  <w:style w:type="paragraph" w:styleId="af">
    <w:name w:val="No Spacing"/>
    <w:uiPriority w:val="1"/>
    <w:qFormat/>
    <w:rsid w:val="00F01E30"/>
    <w:rPr>
      <w:sz w:val="22"/>
      <w:szCs w:val="22"/>
      <w:lang w:val="en-US" w:eastAsia="en-US" w:bidi="en-US"/>
    </w:rPr>
  </w:style>
  <w:style w:type="paragraph" w:styleId="af0">
    <w:name w:val="List Paragraph"/>
    <w:basedOn w:val="a"/>
    <w:uiPriority w:val="34"/>
    <w:qFormat/>
    <w:rsid w:val="00F01E30"/>
    <w:pPr>
      <w:ind w:left="720"/>
      <w:contextualSpacing/>
    </w:pPr>
  </w:style>
  <w:style w:type="paragraph" w:styleId="25">
    <w:name w:val="Quote"/>
    <w:basedOn w:val="a"/>
    <w:next w:val="a"/>
    <w:link w:val="26"/>
    <w:uiPriority w:val="29"/>
    <w:qFormat/>
    <w:rsid w:val="00F01E30"/>
    <w:rPr>
      <w:i/>
      <w:iCs/>
      <w:color w:val="000000"/>
    </w:rPr>
  </w:style>
  <w:style w:type="character" w:customStyle="1" w:styleId="26">
    <w:name w:val="Цитата 2 Знак"/>
    <w:basedOn w:val="a0"/>
    <w:link w:val="25"/>
    <w:uiPriority w:val="29"/>
    <w:rsid w:val="00F01E30"/>
    <w:rPr>
      <w:i/>
      <w:iCs/>
      <w:color w:val="000000"/>
    </w:rPr>
  </w:style>
  <w:style w:type="paragraph" w:styleId="af1">
    <w:name w:val="Intense Quote"/>
    <w:basedOn w:val="a"/>
    <w:next w:val="a"/>
    <w:link w:val="af2"/>
    <w:uiPriority w:val="30"/>
    <w:qFormat/>
    <w:rsid w:val="00F01E30"/>
    <w:pPr>
      <w:pBdr>
        <w:bottom w:val="single" w:sz="4" w:space="4" w:color="4F81BD"/>
      </w:pBdr>
      <w:spacing w:before="200" w:after="280"/>
      <w:ind w:left="936" w:right="936"/>
    </w:pPr>
    <w:rPr>
      <w:b/>
      <w:bCs/>
      <w:i/>
      <w:iCs/>
      <w:color w:val="4F81BD"/>
    </w:rPr>
  </w:style>
  <w:style w:type="character" w:customStyle="1" w:styleId="af2">
    <w:name w:val="Выделенная цитата Знак"/>
    <w:basedOn w:val="a0"/>
    <w:link w:val="af1"/>
    <w:uiPriority w:val="30"/>
    <w:rsid w:val="00F01E30"/>
    <w:rPr>
      <w:b/>
      <w:bCs/>
      <w:i/>
      <w:iCs/>
      <w:color w:val="4F81BD"/>
    </w:rPr>
  </w:style>
  <w:style w:type="character" w:styleId="af3">
    <w:name w:val="Subtle Emphasis"/>
    <w:basedOn w:val="a0"/>
    <w:uiPriority w:val="19"/>
    <w:qFormat/>
    <w:rsid w:val="00F01E30"/>
    <w:rPr>
      <w:i/>
      <w:iCs/>
      <w:color w:val="808080"/>
    </w:rPr>
  </w:style>
  <w:style w:type="character" w:styleId="af4">
    <w:name w:val="Intense Emphasis"/>
    <w:basedOn w:val="a0"/>
    <w:uiPriority w:val="21"/>
    <w:qFormat/>
    <w:rsid w:val="00F01E30"/>
    <w:rPr>
      <w:b/>
      <w:bCs/>
      <w:i/>
      <w:iCs/>
      <w:color w:val="4F81BD"/>
    </w:rPr>
  </w:style>
  <w:style w:type="character" w:styleId="af5">
    <w:name w:val="Subtle Reference"/>
    <w:basedOn w:val="a0"/>
    <w:uiPriority w:val="31"/>
    <w:qFormat/>
    <w:rsid w:val="00F01E30"/>
    <w:rPr>
      <w:smallCaps/>
      <w:color w:val="C0504D"/>
      <w:u w:val="single"/>
    </w:rPr>
  </w:style>
  <w:style w:type="character" w:styleId="af6">
    <w:name w:val="Intense Reference"/>
    <w:basedOn w:val="a0"/>
    <w:uiPriority w:val="32"/>
    <w:qFormat/>
    <w:rsid w:val="00F01E30"/>
    <w:rPr>
      <w:b/>
      <w:bCs/>
      <w:smallCaps/>
      <w:color w:val="C0504D"/>
      <w:spacing w:val="5"/>
      <w:u w:val="single"/>
    </w:rPr>
  </w:style>
  <w:style w:type="character" w:styleId="af7">
    <w:name w:val="Book Title"/>
    <w:basedOn w:val="a0"/>
    <w:uiPriority w:val="33"/>
    <w:qFormat/>
    <w:rsid w:val="00F01E30"/>
    <w:rPr>
      <w:b/>
      <w:bCs/>
      <w:smallCaps/>
      <w:spacing w:val="5"/>
    </w:rPr>
  </w:style>
  <w:style w:type="paragraph" w:styleId="af8">
    <w:name w:val="TOC Heading"/>
    <w:basedOn w:val="1"/>
    <w:next w:val="a"/>
    <w:uiPriority w:val="39"/>
    <w:semiHidden/>
    <w:unhideWhenUsed/>
    <w:qFormat/>
    <w:rsid w:val="00F01E30"/>
    <w:pPr>
      <w:outlineLvl w:val="9"/>
    </w:pPr>
  </w:style>
  <w:style w:type="character" w:styleId="af9">
    <w:name w:val="Hyperlink"/>
    <w:rsid w:val="00B160FB"/>
    <w:rPr>
      <w:color w:val="0000FF"/>
      <w:u w:val="single"/>
    </w:rPr>
  </w:style>
  <w:style w:type="character" w:customStyle="1" w:styleId="s00">
    <w:name w:val="s00"/>
    <w:uiPriority w:val="99"/>
    <w:rsid w:val="00037A86"/>
    <w:rPr>
      <w:rFonts w:ascii="Times New Roman" w:hAnsi="Times New Roman" w:cs="Times New Roman" w:hint="default"/>
      <w:b w:val="0"/>
      <w:bCs w:val="0"/>
      <w:i w:val="0"/>
      <w:iCs w:val="0"/>
      <w:color w:val="000000"/>
    </w:rPr>
  </w:style>
  <w:style w:type="paragraph" w:customStyle="1" w:styleId="afa">
    <w:name w:val="Без отступа"/>
    <w:basedOn w:val="a"/>
    <w:uiPriority w:val="99"/>
    <w:rsid w:val="00037A86"/>
    <w:pPr>
      <w:spacing w:after="0" w:line="240" w:lineRule="auto"/>
    </w:pPr>
    <w:rPr>
      <w:rFonts w:ascii="Times New Roman" w:eastAsia="Calibri" w:hAnsi="Times New Roman"/>
      <w:sz w:val="20"/>
      <w:szCs w:val="24"/>
      <w:lang w:val="ru-RU" w:eastAsia="ru-RU" w:bidi="ar-SA"/>
    </w:rPr>
  </w:style>
  <w:style w:type="paragraph" w:styleId="afb">
    <w:name w:val="header"/>
    <w:basedOn w:val="a"/>
    <w:link w:val="afc"/>
    <w:rsid w:val="00C22159"/>
    <w:pPr>
      <w:tabs>
        <w:tab w:val="center" w:pos="4677"/>
        <w:tab w:val="right" w:pos="9355"/>
      </w:tabs>
    </w:pPr>
  </w:style>
  <w:style w:type="character" w:customStyle="1" w:styleId="afc">
    <w:name w:val="Верхний колонтитул Знак"/>
    <w:basedOn w:val="a0"/>
    <w:link w:val="afb"/>
    <w:rsid w:val="00C22159"/>
    <w:rPr>
      <w:sz w:val="22"/>
      <w:szCs w:val="22"/>
      <w:lang w:val="en-US" w:eastAsia="en-US" w:bidi="en-US"/>
    </w:rPr>
  </w:style>
  <w:style w:type="paragraph" w:styleId="afd">
    <w:name w:val="footer"/>
    <w:basedOn w:val="a"/>
    <w:link w:val="afe"/>
    <w:rsid w:val="00C22159"/>
    <w:pPr>
      <w:tabs>
        <w:tab w:val="center" w:pos="4677"/>
        <w:tab w:val="right" w:pos="9355"/>
      </w:tabs>
    </w:pPr>
  </w:style>
  <w:style w:type="character" w:customStyle="1" w:styleId="afe">
    <w:name w:val="Нижний колонтитул Знак"/>
    <w:basedOn w:val="a0"/>
    <w:link w:val="afd"/>
    <w:rsid w:val="00C22159"/>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64286">
      <w:bodyDiv w:val="1"/>
      <w:marLeft w:val="0"/>
      <w:marRight w:val="0"/>
      <w:marTop w:val="0"/>
      <w:marBottom w:val="0"/>
      <w:divBdr>
        <w:top w:val="none" w:sz="0" w:space="0" w:color="auto"/>
        <w:left w:val="none" w:sz="0" w:space="0" w:color="auto"/>
        <w:bottom w:val="none" w:sz="0" w:space="0" w:color="auto"/>
        <w:right w:val="none" w:sz="0" w:space="0" w:color="auto"/>
      </w:divBdr>
    </w:div>
    <w:div w:id="41150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1558</Words>
  <Characters>8881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СОВРЕМЕННЫЕ СОЦИОЛОГИЧЕСКИЕ ТЕОРИИ</vt:lpstr>
    </vt:vector>
  </TitlesOfParts>
  <Company>KazNU</Company>
  <LinksUpToDate>false</LinksUpToDate>
  <CharactersWithSpaces>10419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СОВРЕМЕННЫЕ СОЦИОЛОГИЧЕСКИЕ ТЕОРИИ</dc:title>
  <dc:subject/>
  <dc:creator>G.abdiraiymova</dc:creator>
  <cp:keywords/>
  <cp:lastModifiedBy>lenovo</cp:lastModifiedBy>
  <cp:revision>2</cp:revision>
  <cp:lastPrinted>2014-01-10T07:23:00Z</cp:lastPrinted>
  <dcterms:created xsi:type="dcterms:W3CDTF">2018-09-09T15:41:00Z</dcterms:created>
  <dcterms:modified xsi:type="dcterms:W3CDTF">2018-09-09T15:41:00Z</dcterms:modified>
</cp:coreProperties>
</file>